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4"/>
        <w:gridCol w:w="6849"/>
      </w:tblGrid>
      <w:tr w:rsidR="00A03A12" w:rsidRPr="00DA2D0D" w:rsidTr="0022251E">
        <w:trPr>
          <w:trHeight w:val="77"/>
        </w:trPr>
        <w:tc>
          <w:tcPr>
            <w:tcW w:w="2224" w:type="dxa"/>
          </w:tcPr>
          <w:p w:rsidR="00A03A12" w:rsidRPr="00DA2D0D" w:rsidRDefault="00A03A12" w:rsidP="00DA2D0D">
            <w:pPr>
              <w:pStyle w:val="Header"/>
              <w:rPr>
                <w:rFonts w:ascii="Arial" w:hAnsi="Arial" w:cs="Arial"/>
                <w:b/>
                <w:sz w:val="20"/>
                <w:szCs w:val="20"/>
                <w:lang w:val="id-ID"/>
              </w:rPr>
            </w:pPr>
            <w:r w:rsidRPr="00DA2D0D">
              <w:rPr>
                <w:rFonts w:ascii="Arial" w:hAnsi="Arial" w:cs="Arial"/>
                <w:b/>
                <w:sz w:val="20"/>
                <w:szCs w:val="20"/>
                <w:lang w:val="id-ID"/>
              </w:rPr>
              <w:t>Tujuan</w:t>
            </w:r>
          </w:p>
        </w:tc>
        <w:tc>
          <w:tcPr>
            <w:tcW w:w="6849" w:type="dxa"/>
          </w:tcPr>
          <w:p w:rsidR="00A03A12" w:rsidRPr="00DA2D0D" w:rsidRDefault="00DA2D0D" w:rsidP="00DA2D0D">
            <w:pPr>
              <w:pStyle w:val="Header"/>
              <w:jc w:val="both"/>
              <w:rPr>
                <w:rFonts w:ascii="Arial" w:hAnsi="Arial" w:cs="Arial"/>
                <w:sz w:val="20"/>
                <w:szCs w:val="20"/>
                <w:lang w:val="id-ID"/>
              </w:rPr>
            </w:pPr>
            <w:r>
              <w:rPr>
                <w:rFonts w:ascii="Arial" w:hAnsi="Arial" w:cs="Arial"/>
                <w:sz w:val="20"/>
                <w:szCs w:val="20"/>
                <w:lang w:val="id-ID"/>
              </w:rPr>
              <w:t>Memberikan acuan dalam melakukan pengukuran kepuasan mahasiswa</w:t>
            </w:r>
          </w:p>
        </w:tc>
      </w:tr>
      <w:tr w:rsidR="00A03A12" w:rsidRPr="00DA2D0D" w:rsidTr="0022251E">
        <w:tc>
          <w:tcPr>
            <w:tcW w:w="2224" w:type="dxa"/>
          </w:tcPr>
          <w:p w:rsidR="00A03A12" w:rsidRPr="00DA2D0D" w:rsidRDefault="00A03A12" w:rsidP="00DA2D0D">
            <w:pPr>
              <w:pStyle w:val="Header"/>
              <w:rPr>
                <w:rFonts w:ascii="Arial" w:hAnsi="Arial" w:cs="Arial"/>
                <w:b/>
                <w:sz w:val="20"/>
                <w:szCs w:val="20"/>
                <w:lang w:val="id-ID"/>
              </w:rPr>
            </w:pPr>
            <w:r w:rsidRPr="00DA2D0D">
              <w:rPr>
                <w:rFonts w:ascii="Arial" w:hAnsi="Arial" w:cs="Arial"/>
                <w:b/>
                <w:sz w:val="20"/>
                <w:szCs w:val="20"/>
                <w:lang w:val="id-ID"/>
              </w:rPr>
              <w:t>Ruang Lingkup</w:t>
            </w:r>
          </w:p>
        </w:tc>
        <w:tc>
          <w:tcPr>
            <w:tcW w:w="6849" w:type="dxa"/>
          </w:tcPr>
          <w:p w:rsidR="00A03A12" w:rsidRPr="00DA2D0D" w:rsidRDefault="00A03A12" w:rsidP="00DA2D0D">
            <w:pPr>
              <w:pStyle w:val="Header"/>
              <w:jc w:val="both"/>
              <w:rPr>
                <w:rFonts w:ascii="Arial" w:hAnsi="Arial" w:cs="Arial"/>
                <w:sz w:val="20"/>
                <w:szCs w:val="20"/>
                <w:lang w:val="id-ID"/>
              </w:rPr>
            </w:pPr>
            <w:r w:rsidRPr="00DA2D0D">
              <w:rPr>
                <w:rFonts w:ascii="Arial" w:hAnsi="Arial" w:cs="Arial"/>
                <w:sz w:val="20"/>
                <w:szCs w:val="20"/>
                <w:lang w:val="id-ID"/>
              </w:rPr>
              <w:t>Survei Kepuasan Mahasiswa terhadap Kinerja Manajemen Fakultas  berlaku mulai dari penyerahan kuesioner kepada mahasiswa, pengisian kuesioner, hingga tabulasi data hasil kuesioner. Manual prosedur ini berlaku hanya untuk mahasiswa yang di bawah tanggungjawab PD III</w:t>
            </w:r>
          </w:p>
        </w:tc>
      </w:tr>
      <w:tr w:rsidR="00A03A12" w:rsidRPr="00DA2D0D" w:rsidTr="0022251E">
        <w:tc>
          <w:tcPr>
            <w:tcW w:w="2224" w:type="dxa"/>
          </w:tcPr>
          <w:p w:rsidR="00A03A12" w:rsidRPr="00DA2D0D" w:rsidRDefault="00A03A12" w:rsidP="00DA2D0D">
            <w:pPr>
              <w:pStyle w:val="Header"/>
              <w:rPr>
                <w:rFonts w:ascii="Arial" w:hAnsi="Arial" w:cs="Arial"/>
                <w:b/>
                <w:sz w:val="20"/>
                <w:szCs w:val="20"/>
                <w:lang w:val="id-ID"/>
              </w:rPr>
            </w:pPr>
            <w:r w:rsidRPr="00DA2D0D">
              <w:rPr>
                <w:rFonts w:ascii="Arial" w:hAnsi="Arial" w:cs="Arial"/>
                <w:b/>
                <w:sz w:val="20"/>
                <w:szCs w:val="20"/>
                <w:lang w:val="id-ID"/>
              </w:rPr>
              <w:t>Referensi</w:t>
            </w:r>
          </w:p>
        </w:tc>
        <w:tc>
          <w:tcPr>
            <w:tcW w:w="6849" w:type="dxa"/>
          </w:tcPr>
          <w:p w:rsidR="00A03A12" w:rsidRPr="00DA2D0D" w:rsidRDefault="00A03A12" w:rsidP="00DA2D0D">
            <w:pPr>
              <w:pStyle w:val="Header"/>
              <w:rPr>
                <w:rFonts w:ascii="Arial" w:hAnsi="Arial" w:cs="Arial"/>
                <w:sz w:val="20"/>
                <w:szCs w:val="20"/>
                <w:lang w:val="sv-SE"/>
              </w:rPr>
            </w:pPr>
            <w:r w:rsidRPr="00DA2D0D">
              <w:rPr>
                <w:rFonts w:ascii="Arial" w:hAnsi="Arial" w:cs="Arial"/>
                <w:sz w:val="20"/>
                <w:szCs w:val="20"/>
                <w:lang w:val="sv-SE"/>
              </w:rPr>
              <w:t>Renstra Bisnis FAKULTAS</w:t>
            </w:r>
          </w:p>
          <w:p w:rsidR="00A03A12" w:rsidRPr="00DA2D0D" w:rsidRDefault="00A03A12" w:rsidP="00DA2D0D">
            <w:pPr>
              <w:pStyle w:val="Header"/>
              <w:rPr>
                <w:rFonts w:ascii="Arial" w:hAnsi="Arial" w:cs="Arial"/>
                <w:sz w:val="20"/>
                <w:szCs w:val="20"/>
              </w:rPr>
            </w:pPr>
            <w:r w:rsidRPr="00DA2D0D">
              <w:rPr>
                <w:rFonts w:ascii="Arial" w:hAnsi="Arial" w:cs="Arial"/>
                <w:sz w:val="20"/>
                <w:szCs w:val="20"/>
                <w:lang w:val="sv-SE"/>
              </w:rPr>
              <w:t>RBA Fakultas</w:t>
            </w:r>
          </w:p>
          <w:p w:rsidR="00A03A12" w:rsidRPr="00DA2D0D" w:rsidRDefault="00A03A12" w:rsidP="00DA2D0D">
            <w:pPr>
              <w:pStyle w:val="Header"/>
              <w:rPr>
                <w:rFonts w:ascii="Arial" w:hAnsi="Arial" w:cs="Arial"/>
                <w:sz w:val="20"/>
                <w:szCs w:val="20"/>
              </w:rPr>
            </w:pPr>
            <w:r w:rsidRPr="00DA2D0D">
              <w:rPr>
                <w:rFonts w:ascii="Arial" w:hAnsi="Arial" w:cs="Arial"/>
                <w:sz w:val="20"/>
                <w:szCs w:val="20"/>
              </w:rPr>
              <w:t xml:space="preserve">ISO 9001:2008 </w:t>
            </w:r>
            <w:proofErr w:type="spellStart"/>
            <w:r w:rsidRPr="00DA2D0D">
              <w:rPr>
                <w:rFonts w:ascii="Arial" w:hAnsi="Arial" w:cs="Arial"/>
                <w:sz w:val="20"/>
                <w:szCs w:val="20"/>
              </w:rPr>
              <w:t>Klausal</w:t>
            </w:r>
            <w:proofErr w:type="spellEnd"/>
            <w:r w:rsidRPr="00DA2D0D">
              <w:rPr>
                <w:rFonts w:ascii="Arial" w:hAnsi="Arial" w:cs="Arial"/>
                <w:sz w:val="20"/>
                <w:szCs w:val="20"/>
              </w:rPr>
              <w:t xml:space="preserve"> 8.2.1 </w:t>
            </w:r>
            <w:proofErr w:type="spellStart"/>
            <w:r w:rsidRPr="00DA2D0D">
              <w:rPr>
                <w:rFonts w:ascii="Arial" w:hAnsi="Arial" w:cs="Arial"/>
                <w:sz w:val="20"/>
                <w:szCs w:val="20"/>
              </w:rPr>
              <w:t>tentang</w:t>
            </w:r>
            <w:proofErr w:type="spellEnd"/>
            <w:r w:rsidRPr="00DA2D0D">
              <w:rPr>
                <w:rFonts w:ascii="Arial" w:hAnsi="Arial" w:cs="Arial"/>
                <w:sz w:val="20"/>
                <w:szCs w:val="20"/>
              </w:rPr>
              <w:t xml:space="preserve"> </w:t>
            </w:r>
            <w:proofErr w:type="spellStart"/>
            <w:r w:rsidRPr="00DA2D0D">
              <w:rPr>
                <w:rFonts w:ascii="Arial" w:hAnsi="Arial" w:cs="Arial"/>
                <w:sz w:val="20"/>
                <w:szCs w:val="20"/>
              </w:rPr>
              <w:t>Kepuasan</w:t>
            </w:r>
            <w:proofErr w:type="spellEnd"/>
            <w:r w:rsidRPr="00DA2D0D">
              <w:rPr>
                <w:rFonts w:ascii="Arial" w:hAnsi="Arial" w:cs="Arial"/>
                <w:sz w:val="20"/>
                <w:szCs w:val="20"/>
              </w:rPr>
              <w:t xml:space="preserve"> </w:t>
            </w:r>
            <w:proofErr w:type="spellStart"/>
            <w:r w:rsidRPr="00DA2D0D">
              <w:rPr>
                <w:rFonts w:ascii="Arial" w:hAnsi="Arial" w:cs="Arial"/>
                <w:sz w:val="20"/>
                <w:szCs w:val="20"/>
              </w:rPr>
              <w:t>Pelanggan</w:t>
            </w:r>
            <w:proofErr w:type="spellEnd"/>
          </w:p>
        </w:tc>
      </w:tr>
      <w:tr w:rsidR="00A03A12" w:rsidRPr="00DA2D0D" w:rsidTr="0022251E">
        <w:tc>
          <w:tcPr>
            <w:tcW w:w="2224" w:type="dxa"/>
          </w:tcPr>
          <w:p w:rsidR="00A03A12" w:rsidRPr="00DA2D0D" w:rsidRDefault="00A03A12" w:rsidP="00DA2D0D">
            <w:pPr>
              <w:pStyle w:val="Header"/>
              <w:rPr>
                <w:rFonts w:ascii="Arial" w:hAnsi="Arial" w:cs="Arial"/>
                <w:b/>
                <w:sz w:val="20"/>
                <w:szCs w:val="20"/>
                <w:lang w:val="id-ID"/>
              </w:rPr>
            </w:pPr>
            <w:r w:rsidRPr="00DA2D0D">
              <w:rPr>
                <w:rFonts w:ascii="Arial" w:hAnsi="Arial" w:cs="Arial"/>
                <w:b/>
                <w:sz w:val="20"/>
                <w:szCs w:val="20"/>
                <w:lang w:val="id-ID"/>
              </w:rPr>
              <w:t>Definisi/Penjelasan Umum</w:t>
            </w:r>
          </w:p>
        </w:tc>
        <w:tc>
          <w:tcPr>
            <w:tcW w:w="6849" w:type="dxa"/>
          </w:tcPr>
          <w:p w:rsidR="00A03A12" w:rsidRPr="00DA2D0D" w:rsidRDefault="00A03A12" w:rsidP="00DA2D0D">
            <w:pPr>
              <w:spacing w:after="0" w:line="240" w:lineRule="auto"/>
              <w:jc w:val="both"/>
              <w:rPr>
                <w:rFonts w:ascii="Arial" w:hAnsi="Arial" w:cs="Arial"/>
                <w:sz w:val="20"/>
                <w:szCs w:val="20"/>
                <w:lang w:val="id-ID"/>
              </w:rPr>
            </w:pPr>
            <w:r w:rsidRPr="00DA2D0D">
              <w:rPr>
                <w:rFonts w:ascii="Arial" w:hAnsi="Arial" w:cs="Arial"/>
                <w:sz w:val="20"/>
                <w:szCs w:val="20"/>
                <w:lang w:val="id-ID"/>
              </w:rPr>
              <w:t>Survei adalah metode sistematis untuk mengumpulkan data dari sebuah entitas dengan tujuan untuk membangun deskripsi kuantitatif dari sebuah populasi.</w:t>
            </w:r>
          </w:p>
          <w:p w:rsidR="00A03A12" w:rsidRPr="00DA2D0D" w:rsidRDefault="00A03A12" w:rsidP="00DA2D0D">
            <w:pPr>
              <w:spacing w:after="0" w:line="240" w:lineRule="auto"/>
              <w:jc w:val="both"/>
              <w:rPr>
                <w:rFonts w:ascii="Arial" w:hAnsi="Arial" w:cs="Arial"/>
                <w:sz w:val="20"/>
                <w:szCs w:val="20"/>
                <w:lang w:val="sv-SE"/>
              </w:rPr>
            </w:pPr>
            <w:r w:rsidRPr="00DA2D0D">
              <w:rPr>
                <w:rFonts w:ascii="Arial" w:hAnsi="Arial" w:cs="Arial"/>
                <w:sz w:val="20"/>
                <w:szCs w:val="20"/>
                <w:lang w:val="sv-SE"/>
              </w:rPr>
              <w:t xml:space="preserve">Survey kepuasan mahasiswa dibuat untuk memonitor dan mengevaluasi pelaksanaan  kinerja kemahasiswaan, serta memperoleh informasi tentang tingkat kepuasan mahasiswa terhadap penyelenggaraan manajemen Fak. </w:t>
            </w:r>
          </w:p>
          <w:p w:rsidR="00A03A12" w:rsidRPr="00DA2D0D" w:rsidRDefault="00A03A12" w:rsidP="00DA2D0D">
            <w:pPr>
              <w:spacing w:after="0" w:line="240" w:lineRule="auto"/>
              <w:jc w:val="both"/>
              <w:rPr>
                <w:rFonts w:ascii="Arial" w:hAnsi="Arial" w:cs="Arial"/>
                <w:sz w:val="20"/>
                <w:szCs w:val="20"/>
              </w:rPr>
            </w:pPr>
            <w:r w:rsidRPr="00DA2D0D">
              <w:rPr>
                <w:rFonts w:ascii="Arial" w:hAnsi="Arial" w:cs="Arial"/>
                <w:sz w:val="20"/>
                <w:szCs w:val="20"/>
                <w:lang w:val="sv-SE"/>
              </w:rPr>
              <w:t>Survei dilakukan setiap tahun.... kali</w:t>
            </w:r>
          </w:p>
        </w:tc>
      </w:tr>
      <w:tr w:rsidR="00A03A12" w:rsidRPr="00DA2D0D" w:rsidTr="0022251E">
        <w:tc>
          <w:tcPr>
            <w:tcW w:w="2224" w:type="dxa"/>
          </w:tcPr>
          <w:p w:rsidR="00A03A12" w:rsidRPr="00DA2D0D" w:rsidRDefault="00A03A12" w:rsidP="00DA2D0D">
            <w:pPr>
              <w:pStyle w:val="Header"/>
              <w:rPr>
                <w:rFonts w:ascii="Arial" w:hAnsi="Arial" w:cs="Arial"/>
                <w:b/>
                <w:sz w:val="20"/>
                <w:szCs w:val="20"/>
                <w:lang w:val="id-ID"/>
              </w:rPr>
            </w:pPr>
            <w:r w:rsidRPr="00DA2D0D">
              <w:rPr>
                <w:rFonts w:ascii="Arial" w:hAnsi="Arial" w:cs="Arial"/>
                <w:b/>
                <w:sz w:val="20"/>
                <w:szCs w:val="20"/>
                <w:lang w:val="id-ID"/>
              </w:rPr>
              <w:t>Rekaman Mutu</w:t>
            </w:r>
          </w:p>
        </w:tc>
        <w:tc>
          <w:tcPr>
            <w:tcW w:w="6849" w:type="dxa"/>
          </w:tcPr>
          <w:p w:rsidR="00A03A12" w:rsidRPr="00DA2D0D" w:rsidRDefault="00A03A12" w:rsidP="00DA2D0D">
            <w:pPr>
              <w:pStyle w:val="Header"/>
              <w:rPr>
                <w:rFonts w:ascii="Arial" w:hAnsi="Arial" w:cs="Arial"/>
                <w:sz w:val="20"/>
                <w:szCs w:val="20"/>
              </w:rPr>
            </w:pPr>
            <w:proofErr w:type="spellStart"/>
            <w:r w:rsidRPr="00DA2D0D">
              <w:rPr>
                <w:rFonts w:ascii="Arial" w:hAnsi="Arial" w:cs="Arial"/>
                <w:sz w:val="20"/>
                <w:szCs w:val="20"/>
              </w:rPr>
              <w:t>Blanko</w:t>
            </w:r>
            <w:proofErr w:type="spellEnd"/>
            <w:r w:rsidRPr="00DA2D0D">
              <w:rPr>
                <w:rFonts w:ascii="Arial" w:hAnsi="Arial" w:cs="Arial"/>
                <w:sz w:val="20"/>
                <w:szCs w:val="20"/>
              </w:rPr>
              <w:t xml:space="preserve"> Survey </w:t>
            </w:r>
            <w:proofErr w:type="spellStart"/>
            <w:r w:rsidRPr="00DA2D0D">
              <w:rPr>
                <w:rFonts w:ascii="Arial" w:hAnsi="Arial" w:cs="Arial"/>
                <w:sz w:val="20"/>
                <w:szCs w:val="20"/>
              </w:rPr>
              <w:t>Kepuasan</w:t>
            </w:r>
            <w:proofErr w:type="spellEnd"/>
            <w:r w:rsidRPr="00DA2D0D">
              <w:rPr>
                <w:rFonts w:ascii="Arial" w:hAnsi="Arial" w:cs="Arial"/>
                <w:sz w:val="20"/>
                <w:szCs w:val="20"/>
              </w:rPr>
              <w:t xml:space="preserve"> </w:t>
            </w:r>
            <w:proofErr w:type="spellStart"/>
            <w:r w:rsidRPr="00DA2D0D">
              <w:rPr>
                <w:rFonts w:ascii="Arial" w:hAnsi="Arial" w:cs="Arial"/>
                <w:sz w:val="20"/>
                <w:szCs w:val="20"/>
              </w:rPr>
              <w:t>Mahasiswa</w:t>
            </w:r>
            <w:proofErr w:type="spellEnd"/>
            <w:r w:rsidRPr="00DA2D0D">
              <w:rPr>
                <w:rFonts w:ascii="Arial" w:hAnsi="Arial" w:cs="Arial"/>
                <w:sz w:val="20"/>
                <w:szCs w:val="20"/>
              </w:rPr>
              <w:t xml:space="preserve">,  Data </w:t>
            </w:r>
            <w:proofErr w:type="spellStart"/>
            <w:r w:rsidRPr="00DA2D0D">
              <w:rPr>
                <w:rFonts w:ascii="Arial" w:hAnsi="Arial" w:cs="Arial"/>
                <w:sz w:val="20"/>
                <w:szCs w:val="20"/>
              </w:rPr>
              <w:t>olah</w:t>
            </w:r>
            <w:proofErr w:type="spellEnd"/>
            <w:r w:rsidRPr="00DA2D0D">
              <w:rPr>
                <w:rFonts w:ascii="Arial" w:hAnsi="Arial" w:cs="Arial"/>
                <w:sz w:val="20"/>
                <w:szCs w:val="20"/>
              </w:rPr>
              <w:t xml:space="preserve"> survey; </w:t>
            </w:r>
            <w:proofErr w:type="spellStart"/>
            <w:r w:rsidRPr="00DA2D0D">
              <w:rPr>
                <w:rFonts w:ascii="Arial" w:hAnsi="Arial" w:cs="Arial"/>
                <w:sz w:val="20"/>
                <w:szCs w:val="20"/>
              </w:rPr>
              <w:t>Hasil</w:t>
            </w:r>
            <w:proofErr w:type="spellEnd"/>
            <w:r w:rsidRPr="00DA2D0D">
              <w:rPr>
                <w:rFonts w:ascii="Arial" w:hAnsi="Arial" w:cs="Arial"/>
                <w:sz w:val="20"/>
                <w:szCs w:val="20"/>
              </w:rPr>
              <w:t xml:space="preserve"> data </w:t>
            </w:r>
            <w:proofErr w:type="spellStart"/>
            <w:r w:rsidRPr="00DA2D0D">
              <w:rPr>
                <w:rFonts w:ascii="Arial" w:hAnsi="Arial" w:cs="Arial"/>
                <w:sz w:val="20"/>
                <w:szCs w:val="20"/>
              </w:rPr>
              <w:t>olah</w:t>
            </w:r>
            <w:proofErr w:type="spellEnd"/>
            <w:r w:rsidRPr="00DA2D0D">
              <w:rPr>
                <w:rFonts w:ascii="Arial" w:hAnsi="Arial" w:cs="Arial"/>
                <w:sz w:val="20"/>
                <w:szCs w:val="20"/>
              </w:rPr>
              <w:t xml:space="preserve"> survey</w:t>
            </w:r>
          </w:p>
        </w:tc>
      </w:tr>
      <w:tr w:rsidR="00A03A12" w:rsidRPr="00DA2D0D" w:rsidTr="0022251E">
        <w:tc>
          <w:tcPr>
            <w:tcW w:w="2224" w:type="dxa"/>
          </w:tcPr>
          <w:p w:rsidR="00A03A12" w:rsidRPr="00DA2D0D" w:rsidRDefault="00A03A12" w:rsidP="00DA2D0D">
            <w:pPr>
              <w:pStyle w:val="Header"/>
              <w:rPr>
                <w:rFonts w:ascii="Arial" w:hAnsi="Arial" w:cs="Arial"/>
                <w:b/>
                <w:sz w:val="20"/>
                <w:szCs w:val="20"/>
                <w:lang w:val="id-ID"/>
              </w:rPr>
            </w:pPr>
            <w:r w:rsidRPr="00DA2D0D">
              <w:rPr>
                <w:rFonts w:ascii="Arial" w:hAnsi="Arial" w:cs="Arial"/>
                <w:b/>
                <w:sz w:val="20"/>
                <w:szCs w:val="20"/>
                <w:lang w:val="id-ID"/>
              </w:rPr>
              <w:t>Sasaran Kinerja</w:t>
            </w:r>
          </w:p>
        </w:tc>
        <w:tc>
          <w:tcPr>
            <w:tcW w:w="6849" w:type="dxa"/>
          </w:tcPr>
          <w:p w:rsidR="00A03A12" w:rsidRPr="00DA2D0D" w:rsidRDefault="00A03A12" w:rsidP="00DA2D0D">
            <w:pPr>
              <w:pStyle w:val="Header"/>
              <w:jc w:val="both"/>
              <w:rPr>
                <w:rFonts w:ascii="Arial" w:hAnsi="Arial" w:cs="Arial"/>
                <w:sz w:val="20"/>
                <w:szCs w:val="20"/>
                <w:lang w:val="id-ID"/>
              </w:rPr>
            </w:pPr>
            <w:r w:rsidRPr="00DA2D0D">
              <w:rPr>
                <w:rFonts w:ascii="Arial" w:hAnsi="Arial" w:cs="Arial"/>
                <w:sz w:val="20"/>
                <w:szCs w:val="20"/>
                <w:lang w:val="id-ID"/>
              </w:rPr>
              <w:t>Kepuasan pelanggan ( mahasiswa tingkat fakultas) terhadap kecepatan layanan administrasi.</w:t>
            </w:r>
          </w:p>
        </w:tc>
      </w:tr>
    </w:tbl>
    <w:p w:rsidR="00DA2D0D" w:rsidRDefault="00DA2D0D" w:rsidP="00DA2D0D">
      <w:pPr>
        <w:widowControl/>
        <w:rPr>
          <w:rFonts w:ascii="Arial" w:hAnsi="Arial" w:cs="Arial"/>
          <w:b/>
          <w:sz w:val="20"/>
          <w:szCs w:val="20"/>
          <w:lang w:val="id-ID"/>
        </w:rPr>
      </w:pPr>
    </w:p>
    <w:p w:rsidR="00BE2D87" w:rsidRPr="00DA2D0D" w:rsidRDefault="00BE2D87" w:rsidP="00DA2D0D">
      <w:pPr>
        <w:widowControl/>
        <w:rPr>
          <w:rFonts w:ascii="Arial" w:hAnsi="Arial" w:cs="Arial"/>
          <w:b/>
          <w:sz w:val="20"/>
          <w:szCs w:val="20"/>
        </w:rPr>
      </w:pPr>
      <w:r w:rsidRPr="00DA2D0D">
        <w:rPr>
          <w:rFonts w:ascii="Arial" w:hAnsi="Arial" w:cs="Arial"/>
          <w:b/>
          <w:sz w:val="20"/>
          <w:szCs w:val="20"/>
          <w:lang w:val="id-ID"/>
        </w:rPr>
        <w:t>Uraian</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3970"/>
        <w:gridCol w:w="1461"/>
        <w:gridCol w:w="1701"/>
        <w:gridCol w:w="1369"/>
      </w:tblGrid>
      <w:tr w:rsidR="00DA2D0D" w:rsidRPr="00DA2D0D" w:rsidTr="00DA2D0D">
        <w:tc>
          <w:tcPr>
            <w:tcW w:w="572" w:type="dxa"/>
            <w:shd w:val="clear" w:color="auto" w:fill="BFBFBF" w:themeFill="background1" w:themeFillShade="BF"/>
          </w:tcPr>
          <w:p w:rsidR="00DA2D0D" w:rsidRPr="00DA2D0D" w:rsidRDefault="00DA2D0D" w:rsidP="00DA2D0D">
            <w:pPr>
              <w:spacing w:after="0" w:line="240" w:lineRule="auto"/>
              <w:jc w:val="center"/>
              <w:rPr>
                <w:rFonts w:ascii="Arial" w:hAnsi="Arial" w:cs="Arial"/>
                <w:b/>
                <w:bCs/>
                <w:sz w:val="20"/>
                <w:szCs w:val="20"/>
                <w:lang w:val="id-ID"/>
              </w:rPr>
            </w:pPr>
            <w:r>
              <w:rPr>
                <w:rFonts w:ascii="Arial" w:hAnsi="Arial" w:cs="Arial"/>
                <w:b/>
                <w:bCs/>
                <w:sz w:val="20"/>
                <w:szCs w:val="20"/>
                <w:lang w:val="id-ID"/>
              </w:rPr>
              <w:t>NO.</w:t>
            </w:r>
          </w:p>
        </w:tc>
        <w:tc>
          <w:tcPr>
            <w:tcW w:w="3970" w:type="dxa"/>
            <w:shd w:val="clear" w:color="auto" w:fill="BFBFBF" w:themeFill="background1" w:themeFillShade="BF"/>
          </w:tcPr>
          <w:p w:rsidR="00DA2D0D" w:rsidRPr="00DA2D0D" w:rsidRDefault="00DA2D0D" w:rsidP="00DA2D0D">
            <w:pPr>
              <w:spacing w:after="0" w:line="240" w:lineRule="auto"/>
              <w:jc w:val="center"/>
              <w:rPr>
                <w:rFonts w:ascii="Arial" w:hAnsi="Arial" w:cs="Arial"/>
                <w:b/>
                <w:bCs/>
                <w:sz w:val="20"/>
                <w:szCs w:val="20"/>
                <w:lang w:val="id-ID"/>
              </w:rPr>
            </w:pPr>
            <w:r w:rsidRPr="00DA2D0D">
              <w:rPr>
                <w:rFonts w:ascii="Arial" w:hAnsi="Arial" w:cs="Arial"/>
                <w:b/>
                <w:bCs/>
                <w:sz w:val="20"/>
                <w:szCs w:val="20"/>
                <w:lang w:val="id-ID"/>
              </w:rPr>
              <w:t>AKTI</w:t>
            </w:r>
            <w:r>
              <w:rPr>
                <w:rFonts w:ascii="Arial" w:hAnsi="Arial" w:cs="Arial"/>
                <w:b/>
                <w:bCs/>
                <w:sz w:val="20"/>
                <w:szCs w:val="20"/>
                <w:lang w:val="id-ID"/>
              </w:rPr>
              <w:t>V</w:t>
            </w:r>
            <w:r w:rsidRPr="00DA2D0D">
              <w:rPr>
                <w:rFonts w:ascii="Arial" w:hAnsi="Arial" w:cs="Arial"/>
                <w:b/>
                <w:bCs/>
                <w:sz w:val="20"/>
                <w:szCs w:val="20"/>
                <w:lang w:val="id-ID"/>
              </w:rPr>
              <w:t>ITAS</w:t>
            </w:r>
          </w:p>
        </w:tc>
        <w:tc>
          <w:tcPr>
            <w:tcW w:w="1461" w:type="dxa"/>
            <w:shd w:val="clear" w:color="auto" w:fill="BFBFBF" w:themeFill="background1" w:themeFillShade="BF"/>
          </w:tcPr>
          <w:p w:rsidR="00DA2D0D" w:rsidRPr="00DA2D0D" w:rsidRDefault="00DA2D0D" w:rsidP="00DA2D0D">
            <w:pPr>
              <w:spacing w:after="0" w:line="240" w:lineRule="auto"/>
              <w:jc w:val="center"/>
              <w:rPr>
                <w:rFonts w:ascii="Arial" w:hAnsi="Arial" w:cs="Arial"/>
                <w:b/>
                <w:bCs/>
                <w:sz w:val="20"/>
                <w:szCs w:val="20"/>
                <w:lang w:val="id-ID"/>
              </w:rPr>
            </w:pPr>
            <w:r w:rsidRPr="00DA2D0D">
              <w:rPr>
                <w:rFonts w:ascii="Arial" w:hAnsi="Arial" w:cs="Arial"/>
                <w:b/>
                <w:bCs/>
                <w:sz w:val="20"/>
                <w:szCs w:val="20"/>
                <w:lang w:val="id-ID"/>
              </w:rPr>
              <w:t>PELAKSANA</w:t>
            </w:r>
          </w:p>
        </w:tc>
        <w:tc>
          <w:tcPr>
            <w:tcW w:w="1701" w:type="dxa"/>
            <w:shd w:val="clear" w:color="auto" w:fill="BFBFBF" w:themeFill="background1" w:themeFillShade="BF"/>
          </w:tcPr>
          <w:p w:rsidR="00DA2D0D" w:rsidRPr="00DA2D0D" w:rsidRDefault="00DA2D0D" w:rsidP="00DA2D0D">
            <w:pPr>
              <w:spacing w:after="0" w:line="240" w:lineRule="auto"/>
              <w:jc w:val="center"/>
              <w:rPr>
                <w:rFonts w:ascii="Arial" w:hAnsi="Arial" w:cs="Arial"/>
                <w:b/>
                <w:bCs/>
                <w:sz w:val="20"/>
                <w:szCs w:val="20"/>
                <w:lang w:val="id-ID"/>
              </w:rPr>
            </w:pPr>
            <w:r w:rsidRPr="00DA2D0D">
              <w:rPr>
                <w:rFonts w:ascii="Arial" w:hAnsi="Arial" w:cs="Arial"/>
                <w:b/>
                <w:bCs/>
                <w:sz w:val="20"/>
                <w:szCs w:val="20"/>
                <w:lang w:val="id-ID"/>
              </w:rPr>
              <w:t>PENANGGUNG JAWAB</w:t>
            </w:r>
          </w:p>
        </w:tc>
        <w:tc>
          <w:tcPr>
            <w:tcW w:w="1369" w:type="dxa"/>
            <w:shd w:val="clear" w:color="auto" w:fill="BFBFBF" w:themeFill="background1" w:themeFillShade="BF"/>
          </w:tcPr>
          <w:p w:rsidR="00DA2D0D" w:rsidRPr="00DA2D0D" w:rsidRDefault="00DA2D0D" w:rsidP="00DA2D0D">
            <w:pPr>
              <w:spacing w:after="0" w:line="240" w:lineRule="auto"/>
              <w:jc w:val="center"/>
              <w:rPr>
                <w:rFonts w:ascii="Arial" w:hAnsi="Arial" w:cs="Arial"/>
                <w:b/>
                <w:bCs/>
                <w:sz w:val="20"/>
                <w:szCs w:val="20"/>
                <w:lang w:val="id-ID"/>
              </w:rPr>
            </w:pPr>
            <w:r w:rsidRPr="00DA2D0D">
              <w:rPr>
                <w:rFonts w:ascii="Arial" w:hAnsi="Arial" w:cs="Arial"/>
                <w:b/>
                <w:bCs/>
                <w:sz w:val="20"/>
                <w:szCs w:val="20"/>
                <w:lang w:val="id-ID"/>
              </w:rPr>
              <w:t>REKAMAN MUTU</w:t>
            </w:r>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Melakukan persiapan dengan melihat Jadwal Kegiatan dalam RBA</w:t>
            </w:r>
          </w:p>
        </w:tc>
        <w:tc>
          <w:tcPr>
            <w:tcW w:w="1461" w:type="dxa"/>
          </w:tcPr>
          <w:p w:rsidR="00DA2D0D" w:rsidRPr="00DA2D0D" w:rsidRDefault="00DA2D0D" w:rsidP="00DA2D0D">
            <w:pPr>
              <w:spacing w:after="0" w:line="240" w:lineRule="auto"/>
              <w:rPr>
                <w:rFonts w:ascii="Arial" w:hAnsi="Arial" w:cs="Arial"/>
                <w:sz w:val="20"/>
                <w:szCs w:val="20"/>
                <w:lang w:val="es-ES_tradnl"/>
              </w:rPr>
            </w:pPr>
            <w:proofErr w:type="spellStart"/>
            <w:r w:rsidRPr="00DA2D0D">
              <w:rPr>
                <w:rFonts w:ascii="Arial" w:hAnsi="Arial" w:cs="Arial"/>
                <w:sz w:val="20"/>
                <w:szCs w:val="20"/>
                <w:lang w:val="es-ES_tradnl"/>
              </w:rPr>
              <w:t>Kasubag</w:t>
            </w:r>
            <w:proofErr w:type="spellEnd"/>
            <w:r w:rsidRPr="00DA2D0D">
              <w:rPr>
                <w:rFonts w:ascii="Arial" w:hAnsi="Arial" w:cs="Arial"/>
                <w:sz w:val="20"/>
                <w:szCs w:val="20"/>
                <w:lang w:val="es-ES_tradnl"/>
              </w:rPr>
              <w:t xml:space="preserve">. </w:t>
            </w:r>
            <w:proofErr w:type="spellStart"/>
            <w:r w:rsidRPr="00DA2D0D">
              <w:rPr>
                <w:rFonts w:ascii="Arial" w:hAnsi="Arial" w:cs="Arial"/>
                <w:sz w:val="20"/>
                <w:szCs w:val="20"/>
                <w:lang w:val="es-ES_tradnl"/>
              </w:rPr>
              <w:t>Mawa</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Kabag</w:t>
            </w:r>
            <w:proofErr w:type="spellEnd"/>
            <w:r w:rsidRPr="00DA2D0D">
              <w:rPr>
                <w:rFonts w:ascii="Arial" w:hAnsi="Arial" w:cs="Arial"/>
                <w:sz w:val="20"/>
                <w:szCs w:val="20"/>
              </w:rPr>
              <w:t xml:space="preserve"> TU</w:t>
            </w:r>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Jadwal</w:t>
            </w:r>
            <w:proofErr w:type="spellEnd"/>
            <w:r w:rsidRPr="00DA2D0D">
              <w:rPr>
                <w:rFonts w:ascii="Arial" w:hAnsi="Arial" w:cs="Arial"/>
                <w:sz w:val="20"/>
                <w:szCs w:val="20"/>
              </w:rPr>
              <w:t xml:space="preserve"> </w:t>
            </w:r>
            <w:proofErr w:type="spellStart"/>
            <w:r w:rsidRPr="00DA2D0D">
              <w:rPr>
                <w:rFonts w:ascii="Arial" w:hAnsi="Arial" w:cs="Arial"/>
                <w:sz w:val="20"/>
                <w:szCs w:val="20"/>
              </w:rPr>
              <w:t>Kegiatan</w:t>
            </w:r>
            <w:proofErr w:type="spellEnd"/>
            <w:r w:rsidRPr="00DA2D0D">
              <w:rPr>
                <w:rFonts w:ascii="Arial" w:hAnsi="Arial" w:cs="Arial"/>
                <w:sz w:val="20"/>
                <w:szCs w:val="20"/>
              </w:rPr>
              <w:t xml:space="preserve"> RBA</w:t>
            </w:r>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fi-FI"/>
              </w:rPr>
            </w:pPr>
          </w:p>
        </w:tc>
        <w:tc>
          <w:tcPr>
            <w:tcW w:w="3970" w:type="dxa"/>
          </w:tcPr>
          <w:p w:rsidR="00DA2D0D" w:rsidRPr="00DA2D0D" w:rsidRDefault="00DA2D0D" w:rsidP="00DA2D0D">
            <w:pPr>
              <w:spacing w:after="0" w:line="240" w:lineRule="auto"/>
              <w:rPr>
                <w:rFonts w:ascii="Arial" w:hAnsi="Arial" w:cs="Arial"/>
                <w:sz w:val="20"/>
                <w:szCs w:val="20"/>
                <w:lang w:val="fi-FI"/>
              </w:rPr>
            </w:pPr>
            <w:r w:rsidRPr="00DA2D0D">
              <w:rPr>
                <w:rFonts w:ascii="Arial" w:hAnsi="Arial" w:cs="Arial"/>
                <w:sz w:val="20"/>
                <w:szCs w:val="20"/>
                <w:lang w:val="fi-FI"/>
              </w:rPr>
              <w:t>Melakukan konfirmasi tentang desain survei alumni  dengan PD III</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Kabag</w:t>
            </w:r>
            <w:proofErr w:type="spellEnd"/>
            <w:r w:rsidRPr="00DA2D0D">
              <w:rPr>
                <w:rFonts w:ascii="Arial" w:hAnsi="Arial" w:cs="Arial"/>
                <w:sz w:val="20"/>
                <w:szCs w:val="20"/>
              </w:rPr>
              <w:t xml:space="preserve"> TU</w:t>
            </w:r>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Jadwal</w:t>
            </w:r>
            <w:proofErr w:type="spellEnd"/>
            <w:r w:rsidRPr="00DA2D0D">
              <w:rPr>
                <w:rFonts w:ascii="Arial" w:hAnsi="Arial" w:cs="Arial"/>
                <w:sz w:val="20"/>
                <w:szCs w:val="20"/>
              </w:rPr>
              <w:t xml:space="preserve"> </w:t>
            </w:r>
            <w:proofErr w:type="spellStart"/>
            <w:r w:rsidRPr="00DA2D0D">
              <w:rPr>
                <w:rFonts w:ascii="Arial" w:hAnsi="Arial" w:cs="Arial"/>
                <w:sz w:val="20"/>
                <w:szCs w:val="20"/>
              </w:rPr>
              <w:t>kegiatan</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Mempersiapkan konsep kuesioner penelusuran alumni</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Kabag</w:t>
            </w:r>
            <w:proofErr w:type="spellEnd"/>
            <w:r w:rsidRPr="00DA2D0D">
              <w:rPr>
                <w:rFonts w:ascii="Arial" w:hAnsi="Arial" w:cs="Arial"/>
                <w:sz w:val="20"/>
                <w:szCs w:val="20"/>
              </w:rPr>
              <w:t xml:space="preserve"> TU</w:t>
            </w:r>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Konsep</w:t>
            </w:r>
            <w:proofErr w:type="spellEnd"/>
            <w:r w:rsidRPr="00DA2D0D">
              <w:rPr>
                <w:rFonts w:ascii="Arial" w:hAnsi="Arial" w:cs="Arial"/>
                <w:sz w:val="20"/>
                <w:szCs w:val="20"/>
              </w:rPr>
              <w:t xml:space="preserve"> </w:t>
            </w:r>
            <w:proofErr w:type="spellStart"/>
            <w:r w:rsidRPr="00DA2D0D">
              <w:rPr>
                <w:rFonts w:ascii="Arial" w:hAnsi="Arial" w:cs="Arial"/>
                <w:sz w:val="20"/>
                <w:szCs w:val="20"/>
              </w:rPr>
              <w:t>Kuesioner</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Mengajukan konsep kuesioner kepada PD III untuk diverifikasi</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Kabag</w:t>
            </w:r>
            <w:proofErr w:type="spellEnd"/>
            <w:r w:rsidRPr="00DA2D0D">
              <w:rPr>
                <w:rFonts w:ascii="Arial" w:hAnsi="Arial" w:cs="Arial"/>
                <w:sz w:val="20"/>
                <w:szCs w:val="20"/>
              </w:rPr>
              <w:t xml:space="preserve"> TU</w:t>
            </w:r>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Konsep</w:t>
            </w:r>
            <w:proofErr w:type="spellEnd"/>
            <w:r w:rsidRPr="00DA2D0D">
              <w:rPr>
                <w:rFonts w:ascii="Arial" w:hAnsi="Arial" w:cs="Arial"/>
                <w:sz w:val="20"/>
                <w:szCs w:val="20"/>
              </w:rPr>
              <w:t xml:space="preserve"> </w:t>
            </w:r>
            <w:proofErr w:type="spellStart"/>
            <w:r w:rsidRPr="00DA2D0D">
              <w:rPr>
                <w:rFonts w:ascii="Arial" w:hAnsi="Arial" w:cs="Arial"/>
                <w:sz w:val="20"/>
                <w:szCs w:val="20"/>
              </w:rPr>
              <w:t>Kuesioner</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Melakukan verifikasi aspek dalam kuesioner sesuai kebutuhan tracer</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PDlll</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Dekan</w:t>
            </w:r>
            <w:proofErr w:type="spellEnd"/>
          </w:p>
        </w:tc>
        <w:tc>
          <w:tcPr>
            <w:tcW w:w="1369" w:type="dxa"/>
          </w:tcPr>
          <w:p w:rsidR="00DA2D0D" w:rsidRPr="00DA2D0D" w:rsidRDefault="00DA2D0D" w:rsidP="00DA2D0D">
            <w:pPr>
              <w:spacing w:after="0" w:line="240" w:lineRule="auto"/>
              <w:rPr>
                <w:rFonts w:ascii="Arial" w:hAnsi="Arial" w:cs="Arial"/>
                <w:sz w:val="20"/>
                <w:szCs w:val="20"/>
              </w:rPr>
            </w:pPr>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Setelah diverifikasi, kuesioner dimintakan tanda tangan PD III untuk diperbanyak</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Staf</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Kabag</w:t>
            </w:r>
            <w:proofErr w:type="spellEnd"/>
            <w:r w:rsidRPr="00DA2D0D">
              <w:rPr>
                <w:rFonts w:ascii="Arial" w:hAnsi="Arial" w:cs="Arial"/>
                <w:sz w:val="20"/>
                <w:szCs w:val="20"/>
              </w:rPr>
              <w:t xml:space="preserve"> TU</w:t>
            </w:r>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Kuesioner</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Mendistribusikan kuesioner melalui ormawa/UKM.</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Staf</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Ormawa</w:t>
            </w:r>
            <w:proofErr w:type="spellEnd"/>
          </w:p>
        </w:tc>
        <w:tc>
          <w:tcPr>
            <w:tcW w:w="1701" w:type="dxa"/>
          </w:tcPr>
          <w:p w:rsidR="00DA2D0D" w:rsidRPr="00DA2D0D" w:rsidRDefault="00DA2D0D" w:rsidP="00DA2D0D">
            <w:pPr>
              <w:spacing w:after="0"/>
              <w:rPr>
                <w:rFonts w:ascii="Arial" w:hAnsi="Arial" w:cs="Arial"/>
                <w:sz w:val="20"/>
                <w:szCs w:val="20"/>
              </w:rPr>
            </w:pPr>
            <w:proofErr w:type="spellStart"/>
            <w:r w:rsidRPr="00DA2D0D">
              <w:rPr>
                <w:rFonts w:ascii="Arial" w:hAnsi="Arial" w:cs="Arial"/>
                <w:sz w:val="20"/>
                <w:szCs w:val="20"/>
              </w:rPr>
              <w:t>Kabag</w:t>
            </w:r>
            <w:proofErr w:type="spellEnd"/>
            <w:r w:rsidRPr="00DA2D0D">
              <w:rPr>
                <w:rFonts w:ascii="Arial" w:hAnsi="Arial" w:cs="Arial"/>
                <w:sz w:val="20"/>
                <w:szCs w:val="20"/>
              </w:rPr>
              <w:t xml:space="preserve"> TU</w:t>
            </w:r>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Kuesioner</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Menerima dan mengumpulkan kembali kuesioner yang telah disebar</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Staf</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Staf</w:t>
            </w:r>
            <w:proofErr w:type="spellEnd"/>
            <w:r w:rsidRPr="00DA2D0D">
              <w:rPr>
                <w:rFonts w:ascii="Arial" w:hAnsi="Arial" w:cs="Arial"/>
                <w:sz w:val="20"/>
                <w:szCs w:val="20"/>
              </w:rPr>
              <w:t xml:space="preserve"> </w:t>
            </w:r>
            <w:proofErr w:type="spellStart"/>
            <w:r w:rsidRPr="00DA2D0D">
              <w:rPr>
                <w:rFonts w:ascii="Arial" w:hAnsi="Arial" w:cs="Arial"/>
                <w:sz w:val="20"/>
                <w:szCs w:val="20"/>
              </w:rPr>
              <w:t>Pendidikan</w:t>
            </w:r>
            <w:proofErr w:type="spellEnd"/>
          </w:p>
        </w:tc>
        <w:tc>
          <w:tcPr>
            <w:tcW w:w="170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Kuesioner</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lang w:val="sv-SE"/>
              </w:rPr>
            </w:pPr>
          </w:p>
        </w:tc>
        <w:tc>
          <w:tcPr>
            <w:tcW w:w="3970" w:type="dxa"/>
          </w:tcPr>
          <w:p w:rsidR="00DA2D0D" w:rsidRPr="00DA2D0D" w:rsidRDefault="00DA2D0D" w:rsidP="00DA2D0D">
            <w:pPr>
              <w:spacing w:after="0" w:line="240" w:lineRule="auto"/>
              <w:rPr>
                <w:rFonts w:ascii="Arial" w:hAnsi="Arial" w:cs="Arial"/>
                <w:sz w:val="20"/>
                <w:szCs w:val="20"/>
                <w:lang w:val="sv-SE"/>
              </w:rPr>
            </w:pPr>
            <w:r w:rsidRPr="00DA2D0D">
              <w:rPr>
                <w:rFonts w:ascii="Arial" w:hAnsi="Arial" w:cs="Arial"/>
                <w:sz w:val="20"/>
                <w:szCs w:val="20"/>
                <w:lang w:val="sv-SE"/>
              </w:rPr>
              <w:t>Mengolah data kuesioner sesuai dengan kebutuhan</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Jasa</w:t>
            </w:r>
            <w:proofErr w:type="spellEnd"/>
            <w:r w:rsidRPr="00DA2D0D">
              <w:rPr>
                <w:rFonts w:ascii="Arial" w:hAnsi="Arial" w:cs="Arial"/>
                <w:sz w:val="20"/>
                <w:szCs w:val="20"/>
              </w:rPr>
              <w:t xml:space="preserve"> </w:t>
            </w:r>
            <w:proofErr w:type="spellStart"/>
            <w:r w:rsidRPr="00DA2D0D">
              <w:rPr>
                <w:rFonts w:ascii="Arial" w:hAnsi="Arial" w:cs="Arial"/>
                <w:sz w:val="20"/>
                <w:szCs w:val="20"/>
              </w:rPr>
              <w:t>Pengolah</w:t>
            </w:r>
            <w:proofErr w:type="spellEnd"/>
            <w:r w:rsidRPr="00DA2D0D">
              <w:rPr>
                <w:rFonts w:ascii="Arial" w:hAnsi="Arial" w:cs="Arial"/>
                <w:sz w:val="20"/>
                <w:szCs w:val="20"/>
              </w:rPr>
              <w:t xml:space="preserve"> Data</w:t>
            </w:r>
          </w:p>
        </w:tc>
        <w:tc>
          <w:tcPr>
            <w:tcW w:w="170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Olah</w:t>
            </w:r>
            <w:proofErr w:type="spellEnd"/>
            <w:r w:rsidRPr="00DA2D0D">
              <w:rPr>
                <w:rFonts w:ascii="Arial" w:hAnsi="Arial" w:cs="Arial"/>
                <w:sz w:val="20"/>
                <w:szCs w:val="20"/>
              </w:rPr>
              <w:t xml:space="preserve"> data </w:t>
            </w:r>
            <w:proofErr w:type="spellStart"/>
            <w:r w:rsidRPr="00DA2D0D">
              <w:rPr>
                <w:rFonts w:ascii="Arial" w:hAnsi="Arial" w:cs="Arial"/>
                <w:sz w:val="20"/>
                <w:szCs w:val="20"/>
              </w:rPr>
              <w:t>kuesioner</w:t>
            </w:r>
            <w:proofErr w:type="spellEnd"/>
          </w:p>
        </w:tc>
      </w:tr>
      <w:tr w:rsidR="00DA2D0D" w:rsidRPr="00DA2D0D" w:rsidTr="00DA2D0D">
        <w:tc>
          <w:tcPr>
            <w:tcW w:w="572" w:type="dxa"/>
          </w:tcPr>
          <w:p w:rsidR="00DA2D0D" w:rsidRPr="00DA2D0D" w:rsidRDefault="00DA2D0D" w:rsidP="00DA2D0D">
            <w:pPr>
              <w:pStyle w:val="ListParagraph"/>
              <w:numPr>
                <w:ilvl w:val="0"/>
                <w:numId w:val="4"/>
              </w:numPr>
              <w:spacing w:after="0" w:line="240" w:lineRule="auto"/>
              <w:ind w:left="357" w:hanging="357"/>
              <w:rPr>
                <w:rFonts w:ascii="Arial" w:hAnsi="Arial" w:cs="Arial"/>
                <w:sz w:val="20"/>
                <w:szCs w:val="20"/>
              </w:rPr>
            </w:pPr>
          </w:p>
        </w:tc>
        <w:tc>
          <w:tcPr>
            <w:tcW w:w="3970"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Mengirimkan</w:t>
            </w:r>
            <w:proofErr w:type="spellEnd"/>
            <w:r w:rsidRPr="00DA2D0D">
              <w:rPr>
                <w:rFonts w:ascii="Arial" w:hAnsi="Arial" w:cs="Arial"/>
                <w:sz w:val="20"/>
                <w:szCs w:val="20"/>
              </w:rPr>
              <w:t xml:space="preserve"> </w:t>
            </w:r>
            <w:proofErr w:type="spellStart"/>
            <w:r w:rsidRPr="00DA2D0D">
              <w:rPr>
                <w:rFonts w:ascii="Arial" w:hAnsi="Arial" w:cs="Arial"/>
                <w:sz w:val="20"/>
                <w:szCs w:val="20"/>
              </w:rPr>
              <w:t>hasil</w:t>
            </w:r>
            <w:proofErr w:type="spellEnd"/>
            <w:r w:rsidRPr="00DA2D0D">
              <w:rPr>
                <w:rFonts w:ascii="Arial" w:hAnsi="Arial" w:cs="Arial"/>
                <w:sz w:val="20"/>
                <w:szCs w:val="20"/>
              </w:rPr>
              <w:t xml:space="preserve"> </w:t>
            </w:r>
            <w:proofErr w:type="spellStart"/>
            <w:r w:rsidRPr="00DA2D0D">
              <w:rPr>
                <w:rFonts w:ascii="Arial" w:hAnsi="Arial" w:cs="Arial"/>
                <w:sz w:val="20"/>
                <w:szCs w:val="20"/>
              </w:rPr>
              <w:t>olah</w:t>
            </w:r>
            <w:proofErr w:type="spellEnd"/>
            <w:r w:rsidRPr="00DA2D0D">
              <w:rPr>
                <w:rFonts w:ascii="Arial" w:hAnsi="Arial" w:cs="Arial"/>
                <w:sz w:val="20"/>
                <w:szCs w:val="20"/>
              </w:rPr>
              <w:t xml:space="preserve"> data </w:t>
            </w:r>
            <w:proofErr w:type="spellStart"/>
            <w:r w:rsidRPr="00DA2D0D">
              <w:rPr>
                <w:rFonts w:ascii="Arial" w:hAnsi="Arial" w:cs="Arial"/>
                <w:sz w:val="20"/>
                <w:szCs w:val="20"/>
              </w:rPr>
              <w:t>penelusuran</w:t>
            </w:r>
            <w:proofErr w:type="spellEnd"/>
            <w:r w:rsidRPr="00DA2D0D">
              <w:rPr>
                <w:rFonts w:ascii="Arial" w:hAnsi="Arial" w:cs="Arial"/>
                <w:sz w:val="20"/>
                <w:szCs w:val="20"/>
              </w:rPr>
              <w:t xml:space="preserve"> </w:t>
            </w:r>
            <w:proofErr w:type="spellStart"/>
            <w:r w:rsidRPr="00DA2D0D">
              <w:rPr>
                <w:rFonts w:ascii="Arial" w:hAnsi="Arial" w:cs="Arial"/>
                <w:sz w:val="20"/>
                <w:szCs w:val="20"/>
              </w:rPr>
              <w:lastRenderedPageBreak/>
              <w:t>kepada</w:t>
            </w:r>
            <w:proofErr w:type="spellEnd"/>
            <w:r w:rsidRPr="00DA2D0D">
              <w:rPr>
                <w:rFonts w:ascii="Arial" w:hAnsi="Arial" w:cs="Arial"/>
                <w:sz w:val="20"/>
                <w:szCs w:val="20"/>
              </w:rPr>
              <w:t xml:space="preserve"> PD III </w:t>
            </w:r>
            <w:proofErr w:type="spellStart"/>
            <w:r w:rsidRPr="00DA2D0D">
              <w:rPr>
                <w:rFonts w:ascii="Arial" w:hAnsi="Arial" w:cs="Arial"/>
                <w:sz w:val="20"/>
                <w:szCs w:val="20"/>
              </w:rPr>
              <w:t>untuk</w:t>
            </w:r>
            <w:proofErr w:type="spellEnd"/>
            <w:r w:rsidRPr="00DA2D0D">
              <w:rPr>
                <w:rFonts w:ascii="Arial" w:hAnsi="Arial" w:cs="Arial"/>
                <w:sz w:val="20"/>
                <w:szCs w:val="20"/>
              </w:rPr>
              <w:t xml:space="preserve"> </w:t>
            </w:r>
            <w:proofErr w:type="spellStart"/>
            <w:r w:rsidRPr="00DA2D0D">
              <w:rPr>
                <w:rFonts w:ascii="Arial" w:hAnsi="Arial" w:cs="Arial"/>
                <w:sz w:val="20"/>
                <w:szCs w:val="20"/>
              </w:rPr>
              <w:t>dianalisa</w:t>
            </w:r>
            <w:proofErr w:type="spellEnd"/>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lastRenderedPageBreak/>
              <w:t>Staf</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70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Hasil</w:t>
            </w:r>
            <w:proofErr w:type="spellEnd"/>
            <w:r w:rsidRPr="00DA2D0D">
              <w:rPr>
                <w:rFonts w:ascii="Arial" w:hAnsi="Arial" w:cs="Arial"/>
                <w:sz w:val="20"/>
                <w:szCs w:val="20"/>
              </w:rPr>
              <w:t xml:space="preserve"> </w:t>
            </w:r>
            <w:proofErr w:type="spellStart"/>
            <w:r w:rsidRPr="00DA2D0D">
              <w:rPr>
                <w:rFonts w:ascii="Arial" w:hAnsi="Arial" w:cs="Arial"/>
                <w:sz w:val="20"/>
                <w:szCs w:val="20"/>
              </w:rPr>
              <w:t>olah</w:t>
            </w:r>
            <w:proofErr w:type="spellEnd"/>
            <w:r w:rsidRPr="00DA2D0D">
              <w:rPr>
                <w:rFonts w:ascii="Arial" w:hAnsi="Arial" w:cs="Arial"/>
                <w:sz w:val="20"/>
                <w:szCs w:val="20"/>
              </w:rPr>
              <w:t xml:space="preserve"> </w:t>
            </w:r>
            <w:r w:rsidRPr="00DA2D0D">
              <w:rPr>
                <w:rFonts w:ascii="Arial" w:hAnsi="Arial" w:cs="Arial"/>
                <w:sz w:val="20"/>
                <w:szCs w:val="20"/>
              </w:rPr>
              <w:lastRenderedPageBreak/>
              <w:t>data</w:t>
            </w:r>
          </w:p>
        </w:tc>
      </w:tr>
      <w:tr w:rsidR="00DA2D0D" w:rsidRPr="00DA2D0D" w:rsidTr="00DA2D0D">
        <w:tc>
          <w:tcPr>
            <w:tcW w:w="572" w:type="dxa"/>
          </w:tcPr>
          <w:p w:rsidR="00DA2D0D" w:rsidRPr="00DA2D0D" w:rsidRDefault="00DA2D0D" w:rsidP="00DA2D0D">
            <w:pPr>
              <w:pStyle w:val="ListParagraph"/>
              <w:widowControl/>
              <w:numPr>
                <w:ilvl w:val="0"/>
                <w:numId w:val="4"/>
              </w:numPr>
              <w:overflowPunct w:val="0"/>
              <w:autoSpaceDE w:val="0"/>
              <w:autoSpaceDN w:val="0"/>
              <w:adjustRightInd w:val="0"/>
              <w:spacing w:after="0" w:line="240" w:lineRule="auto"/>
              <w:ind w:left="357" w:hanging="357"/>
              <w:textAlignment w:val="baseline"/>
              <w:rPr>
                <w:rFonts w:ascii="Arial" w:hAnsi="Arial" w:cs="Arial"/>
                <w:sz w:val="20"/>
                <w:szCs w:val="20"/>
                <w:lang w:val="sv-SE"/>
              </w:rPr>
            </w:pPr>
          </w:p>
        </w:tc>
        <w:tc>
          <w:tcPr>
            <w:tcW w:w="3970" w:type="dxa"/>
          </w:tcPr>
          <w:p w:rsidR="00DA2D0D" w:rsidRPr="00DA2D0D" w:rsidRDefault="00DA2D0D" w:rsidP="00DA2D0D">
            <w:pPr>
              <w:widowControl/>
              <w:overflowPunct w:val="0"/>
              <w:autoSpaceDE w:val="0"/>
              <w:autoSpaceDN w:val="0"/>
              <w:adjustRightInd w:val="0"/>
              <w:spacing w:after="0" w:line="240" w:lineRule="auto"/>
              <w:textAlignment w:val="baseline"/>
              <w:rPr>
                <w:rFonts w:ascii="Arial" w:hAnsi="Arial" w:cs="Arial"/>
                <w:sz w:val="20"/>
                <w:szCs w:val="20"/>
                <w:lang w:val="sv-SE"/>
              </w:rPr>
            </w:pPr>
            <w:r w:rsidRPr="00DA2D0D">
              <w:rPr>
                <w:rFonts w:ascii="Arial" w:hAnsi="Arial" w:cs="Arial"/>
                <w:sz w:val="20"/>
                <w:szCs w:val="20"/>
                <w:lang w:val="sv-SE"/>
              </w:rPr>
              <w:t>Pengarsipan</w:t>
            </w:r>
          </w:p>
        </w:tc>
        <w:tc>
          <w:tcPr>
            <w:tcW w:w="146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Staf</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701"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Kasubag</w:t>
            </w:r>
            <w:proofErr w:type="spellEnd"/>
            <w:r w:rsidRPr="00DA2D0D">
              <w:rPr>
                <w:rFonts w:ascii="Arial" w:hAnsi="Arial" w:cs="Arial"/>
                <w:sz w:val="20"/>
                <w:szCs w:val="20"/>
              </w:rPr>
              <w:t xml:space="preserve">. </w:t>
            </w:r>
            <w:proofErr w:type="spellStart"/>
            <w:r w:rsidRPr="00DA2D0D">
              <w:rPr>
                <w:rFonts w:ascii="Arial" w:hAnsi="Arial" w:cs="Arial"/>
                <w:sz w:val="20"/>
                <w:szCs w:val="20"/>
              </w:rPr>
              <w:t>Mawa</w:t>
            </w:r>
            <w:proofErr w:type="spellEnd"/>
          </w:p>
        </w:tc>
        <w:tc>
          <w:tcPr>
            <w:tcW w:w="1369" w:type="dxa"/>
          </w:tcPr>
          <w:p w:rsidR="00DA2D0D" w:rsidRPr="00DA2D0D" w:rsidRDefault="00DA2D0D" w:rsidP="00DA2D0D">
            <w:pPr>
              <w:spacing w:after="0" w:line="240" w:lineRule="auto"/>
              <w:rPr>
                <w:rFonts w:ascii="Arial" w:hAnsi="Arial" w:cs="Arial"/>
                <w:sz w:val="20"/>
                <w:szCs w:val="20"/>
              </w:rPr>
            </w:pPr>
            <w:proofErr w:type="spellStart"/>
            <w:r w:rsidRPr="00DA2D0D">
              <w:rPr>
                <w:rFonts w:ascii="Arial" w:hAnsi="Arial" w:cs="Arial"/>
                <w:sz w:val="20"/>
                <w:szCs w:val="20"/>
              </w:rPr>
              <w:t>salinan</w:t>
            </w:r>
            <w:proofErr w:type="spellEnd"/>
          </w:p>
        </w:tc>
      </w:tr>
    </w:tbl>
    <w:p w:rsidR="00B47CBC" w:rsidRPr="00DA2D0D" w:rsidRDefault="00B47CBC">
      <w:pPr>
        <w:rPr>
          <w:rFonts w:ascii="Arial" w:hAnsi="Arial" w:cs="Arial"/>
          <w:b/>
          <w:sz w:val="20"/>
          <w:szCs w:val="20"/>
        </w:rPr>
      </w:pPr>
    </w:p>
    <w:p w:rsidR="00B47CBC" w:rsidRPr="00DA2D0D" w:rsidRDefault="00B47CBC">
      <w:pPr>
        <w:widowControl/>
        <w:rPr>
          <w:rFonts w:ascii="Arial" w:hAnsi="Arial" w:cs="Arial"/>
          <w:b/>
          <w:sz w:val="20"/>
          <w:szCs w:val="20"/>
        </w:rPr>
      </w:pPr>
      <w:r w:rsidRPr="00DA2D0D">
        <w:rPr>
          <w:rFonts w:ascii="Arial" w:hAnsi="Arial" w:cs="Arial"/>
          <w:b/>
          <w:sz w:val="20"/>
          <w:szCs w:val="20"/>
        </w:rPr>
        <w:br w:type="page"/>
      </w:r>
    </w:p>
    <w:p w:rsidR="0010051A" w:rsidRPr="00DA2D0D" w:rsidRDefault="0010051A" w:rsidP="004A5586">
      <w:pPr>
        <w:widowControl/>
        <w:rPr>
          <w:rFonts w:ascii="Arial" w:hAnsi="Arial" w:cs="Arial"/>
          <w:b/>
          <w:sz w:val="20"/>
          <w:szCs w:val="20"/>
        </w:rPr>
      </w:pPr>
      <w:r w:rsidRPr="00DA2D0D">
        <w:rPr>
          <w:rFonts w:ascii="Arial" w:hAnsi="Arial" w:cs="Arial"/>
          <w:b/>
          <w:sz w:val="20"/>
          <w:szCs w:val="20"/>
        </w:rPr>
        <w:lastRenderedPageBreak/>
        <w:t>Flowchart</w:t>
      </w:r>
    </w:p>
    <w:p w:rsidR="00B42EBA" w:rsidRPr="00DA2D0D" w:rsidRDefault="00A03A12" w:rsidP="00B47CBC">
      <w:pPr>
        <w:rPr>
          <w:rFonts w:ascii="Arial" w:hAnsi="Arial" w:cs="Arial"/>
          <w:b/>
          <w:sz w:val="20"/>
          <w:szCs w:val="20"/>
        </w:rPr>
      </w:pPr>
      <w:r w:rsidRPr="00DA2D0D">
        <w:rPr>
          <w:rFonts w:ascii="Arial" w:hAnsi="Arial" w:cs="Arial"/>
          <w:noProof/>
          <w:sz w:val="20"/>
          <w:szCs w:val="20"/>
          <w:lang w:val="id-ID" w:eastAsia="id-ID"/>
        </w:rPr>
        <w:drawing>
          <wp:inline distT="0" distB="0" distL="0" distR="0">
            <wp:extent cx="5580380" cy="586479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0380" cy="5864795"/>
                    </a:xfrm>
                    <a:prstGeom prst="rect">
                      <a:avLst/>
                    </a:prstGeom>
                    <a:noFill/>
                    <a:ln w="9525">
                      <a:noFill/>
                      <a:miter lim="800000"/>
                      <a:headEnd/>
                      <a:tailEnd/>
                    </a:ln>
                  </pic:spPr>
                </pic:pic>
              </a:graphicData>
            </a:graphic>
          </wp:inline>
        </w:drawing>
      </w:r>
    </w:p>
    <w:sectPr w:rsidR="00B42EBA" w:rsidRPr="00DA2D0D" w:rsidSect="00A723BF">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13" w:rsidRDefault="00337313" w:rsidP="0010051A">
      <w:pPr>
        <w:spacing w:after="0" w:line="240" w:lineRule="auto"/>
      </w:pPr>
      <w:r>
        <w:separator/>
      </w:r>
    </w:p>
  </w:endnote>
  <w:endnote w:type="continuationSeparator" w:id="0">
    <w:p w:rsidR="00337313" w:rsidRDefault="00337313" w:rsidP="0010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6" w:rsidRDefault="00AF3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6" w:rsidRDefault="00AF3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6" w:rsidRDefault="00AF3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13" w:rsidRDefault="00337313" w:rsidP="0010051A">
      <w:pPr>
        <w:spacing w:after="0" w:line="240" w:lineRule="auto"/>
      </w:pPr>
      <w:r>
        <w:separator/>
      </w:r>
    </w:p>
  </w:footnote>
  <w:footnote w:type="continuationSeparator" w:id="0">
    <w:p w:rsidR="00337313" w:rsidRDefault="00337313" w:rsidP="0010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6" w:rsidRDefault="00AF3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836"/>
      <w:gridCol w:w="1850"/>
      <w:gridCol w:w="553"/>
      <w:gridCol w:w="4834"/>
    </w:tblGrid>
    <w:tr w:rsidR="00A723BF" w:rsidRPr="00DA2D0D" w:rsidTr="00DA2D0D">
      <w:trPr>
        <w:trHeight w:val="1975"/>
      </w:trPr>
      <w:tc>
        <w:tcPr>
          <w:tcW w:w="3686" w:type="dxa"/>
          <w:gridSpan w:val="2"/>
          <w:shd w:val="clear" w:color="auto" w:fill="FFFFFF" w:themeFill="background1"/>
          <w:vAlign w:val="center"/>
        </w:tcPr>
        <w:p w:rsidR="00A723BF" w:rsidRPr="00DA2D0D" w:rsidRDefault="00A723BF" w:rsidP="0022251E">
          <w:pPr>
            <w:widowControl/>
            <w:spacing w:after="0" w:line="240" w:lineRule="auto"/>
            <w:rPr>
              <w:rFonts w:ascii="Arial" w:eastAsia="Calibri" w:hAnsi="Arial" w:cs="Arial"/>
              <w:kern w:val="0"/>
              <w:sz w:val="20"/>
              <w:szCs w:val="20"/>
              <w:lang w:val="id-ID" w:eastAsia="en-US"/>
            </w:rPr>
          </w:pPr>
          <w:r w:rsidRPr="00DA2D0D">
            <w:rPr>
              <w:rFonts w:ascii="Arial" w:eastAsia="Calibri" w:hAnsi="Arial" w:cs="Arial"/>
              <w:noProof/>
              <w:kern w:val="0"/>
              <w:sz w:val="20"/>
              <w:szCs w:val="20"/>
              <w:lang w:val="id-ID" w:eastAsia="id-ID"/>
            </w:rPr>
            <w:drawing>
              <wp:inline distT="0" distB="0" distL="0" distR="0">
                <wp:extent cx="1614805" cy="123507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235075"/>
                        </a:xfrm>
                        <a:prstGeom prst="rect">
                          <a:avLst/>
                        </a:prstGeom>
                        <a:noFill/>
                        <a:ln w="9525">
                          <a:noFill/>
                          <a:miter lim="800000"/>
                          <a:headEnd/>
                          <a:tailEnd/>
                        </a:ln>
                      </pic:spPr>
                    </pic:pic>
                  </a:graphicData>
                </a:graphic>
              </wp:inline>
            </w:drawing>
          </w:r>
        </w:p>
      </w:tc>
      <w:tc>
        <w:tcPr>
          <w:tcW w:w="5387" w:type="dxa"/>
          <w:gridSpan w:val="2"/>
          <w:shd w:val="clear" w:color="auto" w:fill="FFFFFF" w:themeFill="background1"/>
          <w:vAlign w:val="center"/>
        </w:tcPr>
        <w:p w:rsidR="00AF3426" w:rsidRDefault="00AF3426" w:rsidP="00AF3426">
          <w:pPr>
            <w:pStyle w:val="Header"/>
            <w:jc w:val="center"/>
            <w:rPr>
              <w:rFonts w:ascii="Arial" w:hAnsi="Arial" w:cs="Arial"/>
              <w:sz w:val="20"/>
              <w:szCs w:val="20"/>
              <w:lang w:val="id-ID"/>
            </w:rPr>
          </w:pPr>
          <w:r>
            <w:rPr>
              <w:rFonts w:ascii="Arial" w:hAnsi="Arial" w:cs="Arial"/>
              <w:sz w:val="20"/>
              <w:szCs w:val="20"/>
              <w:lang w:val="id-ID"/>
            </w:rPr>
            <w:t>FAKULTAS</w:t>
          </w:r>
        </w:p>
        <w:p w:rsidR="00A723BF" w:rsidRPr="00DA2D0D" w:rsidRDefault="00A723BF" w:rsidP="0022251E">
          <w:pPr>
            <w:widowControl/>
            <w:spacing w:after="0" w:line="240" w:lineRule="auto"/>
            <w:jc w:val="center"/>
            <w:rPr>
              <w:rFonts w:ascii="Arial" w:eastAsia="Calibri" w:hAnsi="Arial" w:cs="Arial"/>
              <w:kern w:val="0"/>
              <w:sz w:val="20"/>
              <w:szCs w:val="20"/>
              <w:lang w:eastAsia="en-US"/>
            </w:rPr>
          </w:pPr>
          <w:r w:rsidRPr="00DA2D0D">
            <w:rPr>
              <w:rFonts w:ascii="Arial" w:hAnsi="Arial" w:cs="Arial"/>
              <w:spacing w:val="-1"/>
              <w:sz w:val="20"/>
              <w:szCs w:val="20"/>
              <w:lang w:val="id-ID"/>
            </w:rPr>
            <w:t xml:space="preserve">SUB.BAGIAN </w:t>
          </w:r>
          <w:r w:rsidRPr="00DA2D0D">
            <w:rPr>
              <w:rFonts w:ascii="Arial" w:hAnsi="Arial" w:cs="Arial"/>
              <w:spacing w:val="-1"/>
              <w:sz w:val="20"/>
              <w:szCs w:val="20"/>
            </w:rPr>
            <w:t>KEMAHASISWAAN</w:t>
          </w:r>
        </w:p>
      </w:tc>
    </w:tr>
    <w:tr w:rsidR="00A03A12" w:rsidRPr="00DA2D0D" w:rsidTr="00DA2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shd w:val="clear" w:color="auto" w:fill="FFFFFF" w:themeFill="background1"/>
        </w:tcPr>
        <w:p w:rsidR="00A03A12" w:rsidRPr="00DA2D0D" w:rsidRDefault="00A03A12" w:rsidP="00223D4F">
          <w:pPr>
            <w:pStyle w:val="Header"/>
            <w:spacing w:before="40" w:after="40"/>
            <w:rPr>
              <w:rFonts w:ascii="Arial" w:hAnsi="Arial" w:cs="Arial"/>
              <w:sz w:val="20"/>
              <w:szCs w:val="20"/>
              <w:lang w:val="id-ID"/>
            </w:rPr>
          </w:pPr>
          <w:r w:rsidRPr="00DA2D0D">
            <w:rPr>
              <w:rFonts w:ascii="Arial" w:hAnsi="Arial" w:cs="Arial"/>
              <w:sz w:val="20"/>
              <w:szCs w:val="20"/>
              <w:lang w:val="id-ID"/>
            </w:rPr>
            <w:t xml:space="preserve">Nomor </w:t>
          </w:r>
        </w:p>
      </w:tc>
      <w:tc>
        <w:tcPr>
          <w:tcW w:w="2403" w:type="dxa"/>
          <w:gridSpan w:val="2"/>
          <w:shd w:val="clear" w:color="auto" w:fill="FFFFFF" w:themeFill="background1"/>
        </w:tcPr>
        <w:p w:rsidR="00A03A12" w:rsidRPr="00DA2D0D" w:rsidRDefault="00BD2066" w:rsidP="00223D4F">
          <w:pPr>
            <w:pStyle w:val="Header"/>
            <w:spacing w:before="40" w:after="40"/>
            <w:rPr>
              <w:rFonts w:ascii="Arial" w:hAnsi="Arial" w:cs="Arial"/>
              <w:sz w:val="20"/>
              <w:szCs w:val="20"/>
            </w:rPr>
          </w:pPr>
          <w:r w:rsidRPr="00DA2D0D">
            <w:rPr>
              <w:rFonts w:ascii="Arial" w:hAnsi="Arial" w:cs="Arial"/>
              <w:sz w:val="20"/>
              <w:szCs w:val="20"/>
            </w:rPr>
            <w:t>UN27-F4.PM-</w:t>
          </w:r>
          <w:r w:rsidR="00A03A12" w:rsidRPr="00DA2D0D">
            <w:rPr>
              <w:rFonts w:ascii="Arial" w:hAnsi="Arial" w:cs="Arial"/>
              <w:sz w:val="20"/>
              <w:szCs w:val="20"/>
            </w:rPr>
            <w:t>42</w:t>
          </w:r>
        </w:p>
      </w:tc>
      <w:tc>
        <w:tcPr>
          <w:tcW w:w="4834" w:type="dxa"/>
          <w:vMerge w:val="restart"/>
          <w:shd w:val="clear" w:color="auto" w:fill="FFFFFF" w:themeFill="background1"/>
          <w:vAlign w:val="center"/>
        </w:tcPr>
        <w:p w:rsidR="00A03A12" w:rsidRPr="00DA2D0D" w:rsidRDefault="00A03A12" w:rsidP="0022251E">
          <w:pPr>
            <w:pStyle w:val="Header"/>
            <w:jc w:val="center"/>
            <w:rPr>
              <w:rFonts w:ascii="Arial" w:hAnsi="Arial" w:cs="Arial"/>
              <w:b/>
              <w:bCs/>
              <w:sz w:val="20"/>
              <w:szCs w:val="20"/>
            </w:rPr>
          </w:pPr>
          <w:r w:rsidRPr="00DA2D0D">
            <w:rPr>
              <w:rFonts w:ascii="Arial" w:hAnsi="Arial" w:cs="Arial"/>
              <w:b/>
              <w:bCs/>
              <w:sz w:val="20"/>
              <w:szCs w:val="20"/>
            </w:rPr>
            <w:t>PROSEDUR</w:t>
          </w:r>
        </w:p>
        <w:p w:rsidR="00A03A12" w:rsidRPr="00DA2D0D" w:rsidRDefault="00A03A12" w:rsidP="0022251E">
          <w:pPr>
            <w:pStyle w:val="Header"/>
            <w:jc w:val="center"/>
            <w:rPr>
              <w:rFonts w:ascii="Arial" w:hAnsi="Arial" w:cs="Arial"/>
              <w:b/>
              <w:bCs/>
              <w:sz w:val="20"/>
              <w:szCs w:val="20"/>
            </w:rPr>
          </w:pPr>
          <w:r w:rsidRPr="00DA2D0D">
            <w:rPr>
              <w:rFonts w:ascii="Arial" w:hAnsi="Arial" w:cs="Arial"/>
              <w:b/>
              <w:bCs/>
              <w:sz w:val="20"/>
              <w:szCs w:val="20"/>
            </w:rPr>
            <w:t>PENELUSURAN SURVEY KEPUASAN</w:t>
          </w:r>
        </w:p>
        <w:p w:rsidR="00A03A12" w:rsidRPr="00DA2D0D" w:rsidRDefault="00A03A12" w:rsidP="0022251E">
          <w:pPr>
            <w:pStyle w:val="Header"/>
            <w:jc w:val="center"/>
            <w:rPr>
              <w:rFonts w:ascii="Arial" w:hAnsi="Arial" w:cs="Arial"/>
              <w:b/>
              <w:bCs/>
              <w:sz w:val="20"/>
              <w:szCs w:val="20"/>
            </w:rPr>
          </w:pPr>
          <w:r w:rsidRPr="00DA2D0D">
            <w:rPr>
              <w:rFonts w:ascii="Arial" w:hAnsi="Arial" w:cs="Arial"/>
              <w:b/>
              <w:bCs/>
              <w:sz w:val="20"/>
              <w:szCs w:val="20"/>
            </w:rPr>
            <w:t>MAHASISWA</w:t>
          </w:r>
        </w:p>
      </w:tc>
    </w:tr>
    <w:tr w:rsidR="00A723BF" w:rsidRPr="00DA2D0D" w:rsidTr="00DA2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shd w:val="clear" w:color="auto" w:fill="FFFFFF" w:themeFill="background1"/>
        </w:tcPr>
        <w:p w:rsidR="00A723BF" w:rsidRPr="00DA2D0D" w:rsidRDefault="00A723BF" w:rsidP="0022251E">
          <w:pPr>
            <w:pStyle w:val="Header"/>
            <w:spacing w:before="40" w:after="40"/>
            <w:rPr>
              <w:rFonts w:ascii="Arial" w:hAnsi="Arial" w:cs="Arial"/>
              <w:sz w:val="20"/>
              <w:szCs w:val="20"/>
              <w:lang w:val="id-ID"/>
            </w:rPr>
          </w:pPr>
          <w:r w:rsidRPr="00DA2D0D">
            <w:rPr>
              <w:rFonts w:ascii="Arial" w:hAnsi="Arial" w:cs="Arial"/>
              <w:sz w:val="20"/>
              <w:szCs w:val="20"/>
              <w:lang w:val="id-ID"/>
            </w:rPr>
            <w:t>Tanggal Terbit</w:t>
          </w:r>
        </w:p>
      </w:tc>
      <w:tc>
        <w:tcPr>
          <w:tcW w:w="2403" w:type="dxa"/>
          <w:gridSpan w:val="2"/>
          <w:shd w:val="clear" w:color="auto" w:fill="FFFFFF" w:themeFill="background1"/>
        </w:tcPr>
        <w:p w:rsidR="00A723BF" w:rsidRPr="00DA2D0D" w:rsidRDefault="00A723BF" w:rsidP="0022251E">
          <w:pPr>
            <w:pStyle w:val="Header"/>
            <w:spacing w:before="40" w:after="40"/>
            <w:rPr>
              <w:rFonts w:ascii="Arial" w:hAnsi="Arial" w:cs="Arial"/>
              <w:sz w:val="20"/>
              <w:szCs w:val="20"/>
            </w:rPr>
          </w:pPr>
          <w:r w:rsidRPr="00DA2D0D">
            <w:rPr>
              <w:rFonts w:ascii="Arial" w:hAnsi="Arial" w:cs="Arial"/>
              <w:sz w:val="20"/>
              <w:szCs w:val="20"/>
            </w:rPr>
            <w:t xml:space="preserve">3 </w:t>
          </w:r>
          <w:proofErr w:type="spellStart"/>
          <w:r w:rsidRPr="00DA2D0D">
            <w:rPr>
              <w:rFonts w:ascii="Arial" w:hAnsi="Arial" w:cs="Arial"/>
              <w:sz w:val="20"/>
              <w:szCs w:val="20"/>
            </w:rPr>
            <w:t>Juni</w:t>
          </w:r>
          <w:proofErr w:type="spellEnd"/>
          <w:r w:rsidRPr="00DA2D0D">
            <w:rPr>
              <w:rFonts w:ascii="Arial" w:hAnsi="Arial" w:cs="Arial"/>
              <w:sz w:val="20"/>
              <w:szCs w:val="20"/>
            </w:rPr>
            <w:t xml:space="preserve"> 2013</w:t>
          </w:r>
        </w:p>
      </w:tc>
      <w:tc>
        <w:tcPr>
          <w:tcW w:w="4834" w:type="dxa"/>
          <w:vMerge/>
          <w:shd w:val="clear" w:color="auto" w:fill="FFFFFF" w:themeFill="background1"/>
        </w:tcPr>
        <w:p w:rsidR="00A723BF" w:rsidRPr="00DA2D0D" w:rsidRDefault="00A723BF" w:rsidP="0022251E">
          <w:pPr>
            <w:pStyle w:val="Header"/>
            <w:spacing w:before="40" w:after="40"/>
            <w:rPr>
              <w:rFonts w:ascii="Arial" w:hAnsi="Arial" w:cs="Arial"/>
              <w:sz w:val="20"/>
              <w:szCs w:val="20"/>
              <w:lang w:val="id-ID"/>
            </w:rPr>
          </w:pPr>
        </w:p>
      </w:tc>
    </w:tr>
    <w:tr w:rsidR="00A723BF" w:rsidRPr="00DA2D0D" w:rsidTr="00DA2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shd w:val="clear" w:color="auto" w:fill="FFFFFF" w:themeFill="background1"/>
        </w:tcPr>
        <w:p w:rsidR="00A723BF" w:rsidRPr="00DA2D0D" w:rsidRDefault="00A723BF" w:rsidP="0022251E">
          <w:pPr>
            <w:pStyle w:val="Header"/>
            <w:spacing w:before="40" w:after="40"/>
            <w:rPr>
              <w:rFonts w:ascii="Arial" w:hAnsi="Arial" w:cs="Arial"/>
              <w:sz w:val="20"/>
              <w:szCs w:val="20"/>
              <w:lang w:val="id-ID"/>
            </w:rPr>
          </w:pPr>
          <w:r w:rsidRPr="00DA2D0D">
            <w:rPr>
              <w:rFonts w:ascii="Arial" w:hAnsi="Arial" w:cs="Arial"/>
              <w:sz w:val="20"/>
              <w:szCs w:val="20"/>
              <w:lang w:val="id-ID"/>
            </w:rPr>
            <w:t>Revisi</w:t>
          </w:r>
        </w:p>
      </w:tc>
      <w:tc>
        <w:tcPr>
          <w:tcW w:w="2403" w:type="dxa"/>
          <w:gridSpan w:val="2"/>
          <w:shd w:val="clear" w:color="auto" w:fill="FFFFFF" w:themeFill="background1"/>
        </w:tcPr>
        <w:p w:rsidR="00A723BF" w:rsidRPr="00DA2D0D" w:rsidRDefault="00A723BF" w:rsidP="0022251E">
          <w:pPr>
            <w:pStyle w:val="Header"/>
            <w:spacing w:before="40" w:after="40"/>
            <w:rPr>
              <w:rFonts w:ascii="Arial" w:hAnsi="Arial" w:cs="Arial"/>
              <w:sz w:val="20"/>
              <w:szCs w:val="20"/>
            </w:rPr>
          </w:pPr>
          <w:r w:rsidRPr="00DA2D0D">
            <w:rPr>
              <w:rFonts w:ascii="Arial" w:hAnsi="Arial" w:cs="Arial"/>
              <w:sz w:val="20"/>
              <w:szCs w:val="20"/>
            </w:rPr>
            <w:t>00</w:t>
          </w:r>
        </w:p>
      </w:tc>
      <w:tc>
        <w:tcPr>
          <w:tcW w:w="4834" w:type="dxa"/>
          <w:vMerge/>
          <w:shd w:val="clear" w:color="auto" w:fill="FFFFFF" w:themeFill="background1"/>
        </w:tcPr>
        <w:p w:rsidR="00A723BF" w:rsidRPr="00DA2D0D" w:rsidRDefault="00A723BF" w:rsidP="0022251E">
          <w:pPr>
            <w:pStyle w:val="Header"/>
            <w:spacing w:before="40" w:after="40"/>
            <w:rPr>
              <w:rFonts w:ascii="Arial" w:hAnsi="Arial" w:cs="Arial"/>
              <w:sz w:val="20"/>
              <w:szCs w:val="20"/>
              <w:lang w:val="id-ID"/>
            </w:rPr>
          </w:pPr>
        </w:p>
      </w:tc>
    </w:tr>
    <w:tr w:rsidR="00A723BF" w:rsidRPr="00DA2D0D" w:rsidTr="00DA2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shd w:val="clear" w:color="auto" w:fill="FFFFFF" w:themeFill="background1"/>
        </w:tcPr>
        <w:p w:rsidR="00A723BF" w:rsidRPr="00DA2D0D" w:rsidRDefault="00A723BF" w:rsidP="0022251E">
          <w:pPr>
            <w:pStyle w:val="Header"/>
            <w:spacing w:before="40" w:after="40"/>
            <w:rPr>
              <w:rFonts w:ascii="Arial" w:hAnsi="Arial" w:cs="Arial"/>
              <w:sz w:val="20"/>
              <w:szCs w:val="20"/>
              <w:lang w:val="id-ID"/>
            </w:rPr>
          </w:pPr>
          <w:r w:rsidRPr="00DA2D0D">
            <w:rPr>
              <w:rFonts w:ascii="Arial" w:hAnsi="Arial" w:cs="Arial"/>
              <w:sz w:val="20"/>
              <w:szCs w:val="20"/>
              <w:lang w:val="id-ID"/>
            </w:rPr>
            <w:t>Halaman</w:t>
          </w:r>
        </w:p>
      </w:tc>
      <w:tc>
        <w:tcPr>
          <w:tcW w:w="2403" w:type="dxa"/>
          <w:gridSpan w:val="2"/>
          <w:shd w:val="clear" w:color="auto" w:fill="FFFFFF" w:themeFill="background1"/>
        </w:tcPr>
        <w:p w:rsidR="00A723BF" w:rsidRPr="00DA2D0D" w:rsidRDefault="00A723BF" w:rsidP="0022251E">
          <w:pPr>
            <w:pStyle w:val="Header"/>
            <w:spacing w:before="40" w:after="40"/>
            <w:rPr>
              <w:rFonts w:ascii="Arial" w:hAnsi="Arial" w:cs="Arial"/>
              <w:sz w:val="20"/>
              <w:szCs w:val="20"/>
            </w:rPr>
          </w:pPr>
          <w:r w:rsidRPr="00DA2D0D">
            <w:rPr>
              <w:rFonts w:ascii="Arial" w:hAnsi="Arial" w:cs="Arial"/>
              <w:sz w:val="20"/>
              <w:szCs w:val="20"/>
            </w:rPr>
            <w:t>1/2</w:t>
          </w:r>
        </w:p>
      </w:tc>
      <w:tc>
        <w:tcPr>
          <w:tcW w:w="4834" w:type="dxa"/>
          <w:vMerge/>
          <w:shd w:val="clear" w:color="auto" w:fill="FFFFFF" w:themeFill="background1"/>
        </w:tcPr>
        <w:p w:rsidR="00A723BF" w:rsidRPr="00DA2D0D" w:rsidRDefault="00A723BF" w:rsidP="0022251E">
          <w:pPr>
            <w:pStyle w:val="Header"/>
            <w:spacing w:before="40" w:after="40"/>
            <w:rPr>
              <w:rFonts w:ascii="Arial" w:hAnsi="Arial" w:cs="Arial"/>
              <w:sz w:val="20"/>
              <w:szCs w:val="20"/>
              <w:lang w:val="id-ID"/>
            </w:rPr>
          </w:pPr>
        </w:p>
      </w:tc>
    </w:tr>
  </w:tbl>
  <w:p w:rsidR="0010051A" w:rsidRDefault="00100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26" w:rsidRDefault="00AF3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04E3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E3B05"/>
    <w:multiLevelType w:val="hybridMultilevel"/>
    <w:tmpl w:val="F4F61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FC231B"/>
    <w:multiLevelType w:val="multilevel"/>
    <w:tmpl w:val="0C5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B6B1F"/>
    <w:multiLevelType w:val="multilevel"/>
    <w:tmpl w:val="AC7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10051A"/>
    <w:rsid w:val="00000DF0"/>
    <w:rsid w:val="000263CD"/>
    <w:rsid w:val="000773BC"/>
    <w:rsid w:val="000B3F30"/>
    <w:rsid w:val="0010051A"/>
    <w:rsid w:val="001023B1"/>
    <w:rsid w:val="001263AD"/>
    <w:rsid w:val="00145AF2"/>
    <w:rsid w:val="001918E7"/>
    <w:rsid w:val="001E0CB1"/>
    <w:rsid w:val="001F48BD"/>
    <w:rsid w:val="00223D4F"/>
    <w:rsid w:val="00337313"/>
    <w:rsid w:val="003F1734"/>
    <w:rsid w:val="00440105"/>
    <w:rsid w:val="00485D10"/>
    <w:rsid w:val="004A0E55"/>
    <w:rsid w:val="004A4080"/>
    <w:rsid w:val="004A5586"/>
    <w:rsid w:val="00525898"/>
    <w:rsid w:val="00543E5C"/>
    <w:rsid w:val="005A3BFD"/>
    <w:rsid w:val="005E2542"/>
    <w:rsid w:val="00624FD2"/>
    <w:rsid w:val="00637DC1"/>
    <w:rsid w:val="00732FDE"/>
    <w:rsid w:val="00764B1B"/>
    <w:rsid w:val="007E6BCE"/>
    <w:rsid w:val="00801100"/>
    <w:rsid w:val="0085776F"/>
    <w:rsid w:val="00894BE7"/>
    <w:rsid w:val="008F0280"/>
    <w:rsid w:val="009840B6"/>
    <w:rsid w:val="009A51B9"/>
    <w:rsid w:val="009A6AEE"/>
    <w:rsid w:val="00A03A12"/>
    <w:rsid w:val="00A36753"/>
    <w:rsid w:val="00A52539"/>
    <w:rsid w:val="00A55BFA"/>
    <w:rsid w:val="00A723BF"/>
    <w:rsid w:val="00AF3426"/>
    <w:rsid w:val="00B26A8F"/>
    <w:rsid w:val="00B42EBA"/>
    <w:rsid w:val="00B47CBC"/>
    <w:rsid w:val="00B77CD4"/>
    <w:rsid w:val="00BA052D"/>
    <w:rsid w:val="00BD2066"/>
    <w:rsid w:val="00BD4982"/>
    <w:rsid w:val="00BE2D87"/>
    <w:rsid w:val="00C54603"/>
    <w:rsid w:val="00C764B2"/>
    <w:rsid w:val="00CA6056"/>
    <w:rsid w:val="00CB060E"/>
    <w:rsid w:val="00D047EA"/>
    <w:rsid w:val="00D0571B"/>
    <w:rsid w:val="00D1515F"/>
    <w:rsid w:val="00D84D1D"/>
    <w:rsid w:val="00DA2D0D"/>
    <w:rsid w:val="00ED4CC2"/>
    <w:rsid w:val="00EF5028"/>
    <w:rsid w:val="00F3001B"/>
    <w:rsid w:val="00F44168"/>
    <w:rsid w:val="00F513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1A"/>
    <w:pPr>
      <w:widowControl w:val="0"/>
    </w:pPr>
    <w:rPr>
      <w:rFonts w:ascii="Calibri" w:eastAsia="Times New Roman" w:hAnsi="Calibri" w:cs="Calibr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1A"/>
  </w:style>
  <w:style w:type="paragraph" w:styleId="Footer">
    <w:name w:val="footer"/>
    <w:basedOn w:val="Normal"/>
    <w:link w:val="FooterChar"/>
    <w:uiPriority w:val="99"/>
    <w:semiHidden/>
    <w:unhideWhenUsed/>
    <w:rsid w:val="00100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51A"/>
  </w:style>
  <w:style w:type="paragraph" w:styleId="BalloonText">
    <w:name w:val="Balloon Text"/>
    <w:basedOn w:val="Normal"/>
    <w:link w:val="BalloonTextChar"/>
    <w:uiPriority w:val="99"/>
    <w:semiHidden/>
    <w:unhideWhenUsed/>
    <w:rsid w:val="0010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1A"/>
    <w:rPr>
      <w:rFonts w:ascii="Tahoma" w:hAnsi="Tahoma" w:cs="Tahoma"/>
      <w:sz w:val="16"/>
      <w:szCs w:val="16"/>
    </w:rPr>
  </w:style>
  <w:style w:type="paragraph" w:styleId="ListParagraph">
    <w:name w:val="List Paragraph"/>
    <w:basedOn w:val="Normal"/>
    <w:uiPriority w:val="34"/>
    <w:qFormat/>
    <w:rsid w:val="00B77CD4"/>
    <w:pPr>
      <w:ind w:left="720"/>
      <w:contextualSpacing/>
    </w:pPr>
  </w:style>
  <w:style w:type="paragraph" w:styleId="NormalWeb">
    <w:name w:val="Normal (Web)"/>
    <w:basedOn w:val="Normal"/>
    <w:rsid w:val="00F3001B"/>
    <w:pPr>
      <w:widowControl/>
      <w:spacing w:before="100" w:beforeAutospacing="1" w:after="100" w:afterAutospacing="1" w:line="240" w:lineRule="auto"/>
    </w:pPr>
    <w:rPr>
      <w:rFonts w:ascii="Times New Roman" w:hAnsi="Times New Roman" w:cs="Times New Roman"/>
      <w:kern w:val="0"/>
      <w:sz w:val="24"/>
      <w:szCs w:val="24"/>
      <w:lang w:eastAsia="en-US"/>
    </w:rPr>
  </w:style>
  <w:style w:type="paragraph" w:styleId="ListBullet">
    <w:name w:val="List Bullet"/>
    <w:basedOn w:val="Normal"/>
    <w:autoRedefine/>
    <w:rsid w:val="00F3001B"/>
    <w:pPr>
      <w:widowControl/>
      <w:numPr>
        <w:numId w:val="1"/>
      </w:numPr>
      <w:spacing w:after="120" w:line="240" w:lineRule="auto"/>
      <w:jc w:val="both"/>
    </w:pPr>
    <w:rPr>
      <w:rFonts w:ascii="Baskerville Old Face" w:hAnsi="Baskerville Old Face" w:cs="Times New Roman"/>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854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Zaki</cp:lastModifiedBy>
  <cp:revision>6</cp:revision>
  <dcterms:created xsi:type="dcterms:W3CDTF">2013-10-03T19:50:00Z</dcterms:created>
  <dcterms:modified xsi:type="dcterms:W3CDTF">2013-11-03T07:17:00Z</dcterms:modified>
</cp:coreProperties>
</file>