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7313"/>
      </w:tblGrid>
      <w:tr w:rsidR="00F402A8" w:rsidRPr="005900BB" w:rsidTr="00F402A8">
        <w:trPr>
          <w:trHeight w:val="425"/>
        </w:trPr>
        <w:tc>
          <w:tcPr>
            <w:tcW w:w="2043" w:type="dxa"/>
          </w:tcPr>
          <w:p w:rsidR="00F402A8" w:rsidRPr="005900BB" w:rsidRDefault="00F402A8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13" w:type="dxa"/>
          </w:tcPr>
          <w:p w:rsidR="00F402A8" w:rsidRPr="005900BB" w:rsidRDefault="00F402A8" w:rsidP="003E6A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bertujuan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mengatur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tata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Kasbon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mekanisme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TOR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membayarkan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berkepentingan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agar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SPJ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proposal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diajukan</w:t>
            </w:r>
            <w:proofErr w:type="spellEnd"/>
          </w:p>
        </w:tc>
      </w:tr>
      <w:tr w:rsidR="00F402A8" w:rsidRPr="005900BB" w:rsidTr="00F402A8">
        <w:trPr>
          <w:trHeight w:val="368"/>
        </w:trPr>
        <w:tc>
          <w:tcPr>
            <w:tcW w:w="2043" w:type="dxa"/>
          </w:tcPr>
          <w:p w:rsidR="00F402A8" w:rsidRPr="005900BB" w:rsidRDefault="00F402A8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13" w:type="dxa"/>
          </w:tcPr>
          <w:p w:rsidR="00F402A8" w:rsidRPr="005900BB" w:rsidRDefault="00F402A8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s-ES_tradnl"/>
              </w:rPr>
              <w:t>Pengajuan,Persetujuan,Pembayaran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s-ES_tradnl"/>
              </w:rPr>
              <w:t>Pertanggungjawaban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s-ES_tradnl"/>
              </w:rPr>
              <w:t>Pembukuan</w:t>
            </w:r>
            <w:proofErr w:type="spellEnd"/>
          </w:p>
        </w:tc>
      </w:tr>
      <w:tr w:rsidR="00F402A8" w:rsidRPr="005900BB" w:rsidTr="00F402A8">
        <w:trPr>
          <w:trHeight w:val="765"/>
        </w:trPr>
        <w:tc>
          <w:tcPr>
            <w:tcW w:w="2043" w:type="dxa"/>
          </w:tcPr>
          <w:p w:rsidR="00F402A8" w:rsidRPr="005900BB" w:rsidRDefault="00F402A8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13" w:type="dxa"/>
          </w:tcPr>
          <w:p w:rsidR="00F402A8" w:rsidRPr="005900BB" w:rsidRDefault="00F402A8" w:rsidP="00F402A8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401"/>
                <w:tab w:val="right" w:pos="9026"/>
              </w:tabs>
              <w:spacing w:before="40" w:after="40"/>
              <w:ind w:left="401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110A/UN27/KU/2012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PK-BLU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Sebelas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</w:p>
          <w:p w:rsidR="00F402A8" w:rsidRPr="005900BB" w:rsidRDefault="00F402A8" w:rsidP="00F402A8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401"/>
                <w:tab w:val="right" w:pos="9026"/>
              </w:tabs>
              <w:spacing w:before="40" w:after="40"/>
              <w:ind w:left="401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7.5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Produksi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Penyedia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7.2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berhubungan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pelanggan</w:t>
            </w:r>
            <w:proofErr w:type="spellEnd"/>
          </w:p>
        </w:tc>
      </w:tr>
      <w:tr w:rsidR="00F402A8" w:rsidRPr="005900BB" w:rsidTr="00F402A8">
        <w:trPr>
          <w:trHeight w:val="880"/>
        </w:trPr>
        <w:tc>
          <w:tcPr>
            <w:tcW w:w="2043" w:type="dxa"/>
          </w:tcPr>
          <w:p w:rsidR="00F402A8" w:rsidRPr="005900BB" w:rsidRDefault="00F402A8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13" w:type="dxa"/>
          </w:tcPr>
          <w:p w:rsidR="00F402A8" w:rsidRPr="005900BB" w:rsidRDefault="00F402A8" w:rsidP="00F402A8">
            <w:pPr>
              <w:widowControl/>
              <w:numPr>
                <w:ilvl w:val="0"/>
                <w:numId w:val="1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berkepentingan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meminta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muka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00BB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proofErr w:type="gram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mengajukan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PD II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pemberian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muka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402A8" w:rsidRPr="005900BB" w:rsidRDefault="00F402A8" w:rsidP="00F402A8">
            <w:pPr>
              <w:widowControl/>
              <w:numPr>
                <w:ilvl w:val="0"/>
                <w:numId w:val="1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Membayarkan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sejumlah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muka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besarnya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PD II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00BB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 yang</w:t>
            </w:r>
            <w:proofErr w:type="gram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02A8" w:rsidRPr="005900BB" w:rsidRDefault="00F402A8" w:rsidP="00F402A8">
            <w:pPr>
              <w:widowControl/>
              <w:numPr>
                <w:ilvl w:val="0"/>
                <w:numId w:val="1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 xml:space="preserve">Uang muka kerja wajib  dipertanggungjawabkan setelah dua minggu uang diterima </w:t>
            </w:r>
          </w:p>
        </w:tc>
      </w:tr>
      <w:tr w:rsidR="00F402A8" w:rsidRPr="005900BB" w:rsidTr="00F402A8">
        <w:trPr>
          <w:trHeight w:val="549"/>
        </w:trPr>
        <w:tc>
          <w:tcPr>
            <w:tcW w:w="2043" w:type="dxa"/>
          </w:tcPr>
          <w:p w:rsidR="00F402A8" w:rsidRPr="005900BB" w:rsidRDefault="00F402A8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13" w:type="dxa"/>
          </w:tcPr>
          <w:p w:rsidR="00F402A8" w:rsidRPr="005900BB" w:rsidRDefault="00F402A8" w:rsidP="003E6A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TOR / Proposal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Persekot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Kerja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Kuitansi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 SPJ</w:t>
            </w:r>
          </w:p>
        </w:tc>
      </w:tr>
      <w:tr w:rsidR="00F402A8" w:rsidRPr="005900BB" w:rsidTr="00F402A8">
        <w:trPr>
          <w:trHeight w:val="402"/>
        </w:trPr>
        <w:tc>
          <w:tcPr>
            <w:tcW w:w="2043" w:type="dxa"/>
          </w:tcPr>
          <w:p w:rsidR="00F402A8" w:rsidRPr="005900BB" w:rsidRDefault="00F402A8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5900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313" w:type="dxa"/>
          </w:tcPr>
          <w:p w:rsidR="00F402A8" w:rsidRPr="005900BB" w:rsidRDefault="00F402A8" w:rsidP="003E6A8C">
            <w:pPr>
              <w:widowControl/>
              <w:autoSpaceDE w:val="0"/>
              <w:autoSpaceDN w:val="0"/>
              <w:adjustRightInd w:val="0"/>
              <w:spacing w:after="0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ketentuan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</w:p>
        </w:tc>
      </w:tr>
    </w:tbl>
    <w:p w:rsidR="00F402A8" w:rsidRPr="005900BB" w:rsidRDefault="00F402A8">
      <w:pPr>
        <w:rPr>
          <w:rFonts w:ascii="Arial" w:hAnsi="Arial" w:cs="Arial"/>
          <w:sz w:val="20"/>
          <w:szCs w:val="20"/>
        </w:rPr>
      </w:pPr>
    </w:p>
    <w:p w:rsidR="00F402A8" w:rsidRPr="005900BB" w:rsidRDefault="00F402A8" w:rsidP="00F402A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00BB">
        <w:rPr>
          <w:rFonts w:ascii="Arial" w:hAnsi="Arial" w:cs="Arial"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601"/>
        <w:gridCol w:w="1647"/>
        <w:gridCol w:w="1805"/>
        <w:gridCol w:w="1702"/>
      </w:tblGrid>
      <w:tr w:rsidR="00F402A8" w:rsidRPr="005900BB" w:rsidTr="005900BB">
        <w:tc>
          <w:tcPr>
            <w:tcW w:w="601" w:type="dxa"/>
            <w:shd w:val="clear" w:color="auto" w:fill="BFBFBF"/>
          </w:tcPr>
          <w:p w:rsidR="00F402A8" w:rsidRPr="005900BB" w:rsidRDefault="00F402A8" w:rsidP="005900B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01" w:type="dxa"/>
            <w:shd w:val="clear" w:color="auto" w:fill="BFBFBF"/>
          </w:tcPr>
          <w:p w:rsidR="00F402A8" w:rsidRPr="005900BB" w:rsidRDefault="00F402A8" w:rsidP="005900B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647" w:type="dxa"/>
            <w:shd w:val="clear" w:color="auto" w:fill="BFBFBF"/>
          </w:tcPr>
          <w:p w:rsidR="00F402A8" w:rsidRPr="005900BB" w:rsidRDefault="00F402A8" w:rsidP="005900B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05" w:type="dxa"/>
            <w:shd w:val="clear" w:color="auto" w:fill="BFBFBF"/>
          </w:tcPr>
          <w:p w:rsidR="00F402A8" w:rsidRPr="005900BB" w:rsidRDefault="00F402A8" w:rsidP="005900B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02" w:type="dxa"/>
            <w:shd w:val="clear" w:color="auto" w:fill="BFBFBF"/>
          </w:tcPr>
          <w:p w:rsidR="00F402A8" w:rsidRPr="005900BB" w:rsidRDefault="00F402A8" w:rsidP="005900B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F402A8" w:rsidRPr="005900BB" w:rsidTr="005900BB">
        <w:trPr>
          <w:trHeight w:val="485"/>
        </w:trPr>
        <w:tc>
          <w:tcPr>
            <w:tcW w:w="601" w:type="dxa"/>
          </w:tcPr>
          <w:p w:rsidR="00F402A8" w:rsidRPr="005900BB" w:rsidRDefault="00F402A8" w:rsidP="005900BB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:rsidR="00F402A8" w:rsidRPr="005900BB" w:rsidRDefault="00F402A8" w:rsidP="005900B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Mengajukan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TOR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PD II </w:t>
            </w:r>
          </w:p>
        </w:tc>
        <w:tc>
          <w:tcPr>
            <w:tcW w:w="1647" w:type="dxa"/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Panitia keg.</w:t>
            </w:r>
          </w:p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</w:p>
        </w:tc>
        <w:tc>
          <w:tcPr>
            <w:tcW w:w="1805" w:type="dxa"/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Kepala Bagian Pelaksana masing2</w:t>
            </w:r>
          </w:p>
        </w:tc>
        <w:tc>
          <w:tcPr>
            <w:tcW w:w="1702" w:type="dxa"/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TOR / Proposal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Kegiatan</w:t>
            </w:r>
            <w:proofErr w:type="spellEnd"/>
          </w:p>
        </w:tc>
      </w:tr>
      <w:tr w:rsidR="00F402A8" w:rsidRPr="005900BB" w:rsidTr="005900BB">
        <w:tc>
          <w:tcPr>
            <w:tcW w:w="601" w:type="dxa"/>
          </w:tcPr>
          <w:p w:rsidR="00F402A8" w:rsidRPr="005900BB" w:rsidRDefault="00F402A8" w:rsidP="005900BB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:rsidR="00F402A8" w:rsidRPr="005900BB" w:rsidRDefault="00F402A8" w:rsidP="005900B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besarnya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RBA  </w:t>
            </w:r>
          </w:p>
        </w:tc>
        <w:tc>
          <w:tcPr>
            <w:tcW w:w="1647" w:type="dxa"/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</w:tc>
        <w:tc>
          <w:tcPr>
            <w:tcW w:w="1805" w:type="dxa"/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DEKAN</w:t>
            </w:r>
          </w:p>
        </w:tc>
        <w:tc>
          <w:tcPr>
            <w:tcW w:w="1702" w:type="dxa"/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TOR / Proposal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Kegiatan</w:t>
            </w:r>
            <w:proofErr w:type="spellEnd"/>
          </w:p>
        </w:tc>
      </w:tr>
      <w:tr w:rsidR="00F402A8" w:rsidRPr="005900BB" w:rsidTr="005900BB">
        <w:tc>
          <w:tcPr>
            <w:tcW w:w="601" w:type="dxa"/>
          </w:tcPr>
          <w:p w:rsidR="00F402A8" w:rsidRPr="005900BB" w:rsidRDefault="00F402A8" w:rsidP="005900BB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:rsidR="00F402A8" w:rsidRPr="005900BB" w:rsidRDefault="00F402A8" w:rsidP="005900B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proposal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PD II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647" w:type="dxa"/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Panitia Pelaksana</w:t>
            </w:r>
          </w:p>
        </w:tc>
        <w:tc>
          <w:tcPr>
            <w:tcW w:w="1805" w:type="dxa"/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Kepala Bagian Pelaksana masing2</w:t>
            </w:r>
          </w:p>
        </w:tc>
        <w:tc>
          <w:tcPr>
            <w:tcW w:w="1702" w:type="dxa"/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TOR / Proposal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Kegiatan</w:t>
            </w:r>
            <w:proofErr w:type="spellEnd"/>
          </w:p>
        </w:tc>
      </w:tr>
      <w:tr w:rsidR="00F402A8" w:rsidRPr="005900BB" w:rsidTr="005900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Membayarkan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sejumlah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besarnya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PD II (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memerlukan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persekot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Kasubag  Keuangan dan Kepegawaian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PK</w:t>
            </w:r>
          </w:p>
        </w:tc>
      </w:tr>
      <w:tr w:rsidR="00F402A8" w:rsidRPr="005900BB" w:rsidTr="005900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Mempertanggungjawabkan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0BB">
              <w:rPr>
                <w:rFonts w:ascii="Arial" w:hAnsi="Arial" w:cs="Arial"/>
                <w:sz w:val="20"/>
                <w:szCs w:val="20"/>
              </w:rPr>
              <w:lastRenderedPageBreak/>
              <w:t xml:space="preserve">proposal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Panitia Pelaksana</w:t>
            </w:r>
          </w:p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Kepala Bagian Pelaksana </w:t>
            </w: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masing2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 xml:space="preserve">PK,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Kuitansi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 SPJ</w:t>
            </w:r>
          </w:p>
        </w:tc>
      </w:tr>
      <w:tr w:rsidR="00F402A8" w:rsidRPr="005900BB" w:rsidTr="005900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berhak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BPP/Staf Keuangan</w:t>
            </w:r>
          </w:p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Kasubag  Keuangan dan Kepegawaian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PK,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Kuitansi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 SPJ</w:t>
            </w:r>
          </w:p>
        </w:tc>
      </w:tr>
      <w:tr w:rsidR="00F402A8" w:rsidRPr="005900BB" w:rsidTr="005900B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Membuku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</w:rPr>
              <w:t xml:space="preserve"> BKU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BPP/Staf Keuangan</w:t>
            </w:r>
          </w:p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sv-SE"/>
              </w:rPr>
              <w:t>Kasubag  Keuangan dan Kepegawaian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A8" w:rsidRPr="005900BB" w:rsidRDefault="00F402A8" w:rsidP="005900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PK, </w:t>
            </w:r>
            <w:proofErr w:type="spellStart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>Kuitansi</w:t>
            </w:r>
            <w:proofErr w:type="spellEnd"/>
            <w:r w:rsidRPr="005900BB">
              <w:rPr>
                <w:rFonts w:ascii="Arial" w:hAnsi="Arial" w:cs="Arial"/>
                <w:sz w:val="20"/>
                <w:szCs w:val="20"/>
                <w:lang w:val="en-AU"/>
              </w:rPr>
              <w:t xml:space="preserve"> SPJ</w:t>
            </w:r>
          </w:p>
        </w:tc>
      </w:tr>
    </w:tbl>
    <w:p w:rsidR="00F402A8" w:rsidRPr="005900BB" w:rsidRDefault="00F402A8">
      <w:pPr>
        <w:rPr>
          <w:rFonts w:ascii="Arial" w:hAnsi="Arial" w:cs="Arial"/>
          <w:sz w:val="20"/>
          <w:szCs w:val="20"/>
        </w:rPr>
      </w:pPr>
    </w:p>
    <w:p w:rsidR="00F402A8" w:rsidRPr="005900BB" w:rsidRDefault="00F402A8">
      <w:pPr>
        <w:widowControl/>
        <w:rPr>
          <w:rFonts w:ascii="Arial" w:hAnsi="Arial" w:cs="Arial"/>
          <w:sz w:val="20"/>
          <w:szCs w:val="20"/>
        </w:rPr>
      </w:pPr>
      <w:r w:rsidRPr="005900BB">
        <w:rPr>
          <w:rFonts w:ascii="Arial" w:hAnsi="Arial" w:cs="Arial"/>
          <w:sz w:val="20"/>
          <w:szCs w:val="20"/>
        </w:rPr>
        <w:br w:type="page"/>
      </w:r>
    </w:p>
    <w:p w:rsidR="00F402A8" w:rsidRPr="005900BB" w:rsidRDefault="00F402A8" w:rsidP="00F402A8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5900BB">
        <w:rPr>
          <w:rFonts w:ascii="Arial" w:hAnsi="Arial" w:cs="Arial"/>
          <w:sz w:val="20"/>
          <w:szCs w:val="20"/>
        </w:rPr>
        <w:lastRenderedPageBreak/>
        <w:t>Flowchart</w:t>
      </w: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00BB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755321</wp:posOffset>
            </wp:positionH>
            <wp:positionV relativeFrom="paragraph">
              <wp:posOffset>112010</wp:posOffset>
            </wp:positionV>
            <wp:extent cx="4427211" cy="516576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11" cy="516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2A8" w:rsidRPr="005900BB" w:rsidRDefault="00F402A8" w:rsidP="00F402A8">
      <w:pPr>
        <w:tabs>
          <w:tab w:val="left" w:pos="1739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tabs>
          <w:tab w:val="left" w:pos="1739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F402A8" w:rsidRPr="005900BB" w:rsidRDefault="00F402A8" w:rsidP="00F402A8">
      <w:pPr>
        <w:rPr>
          <w:rFonts w:ascii="Arial" w:hAnsi="Arial" w:cs="Arial"/>
          <w:sz w:val="20"/>
          <w:szCs w:val="20"/>
        </w:rPr>
      </w:pPr>
    </w:p>
    <w:sectPr w:rsidR="00F402A8" w:rsidRPr="005900BB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D4" w:rsidRPr="00F0215C" w:rsidRDefault="001A03D4" w:rsidP="00F402A8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1A03D4" w:rsidRPr="00F0215C" w:rsidRDefault="001A03D4" w:rsidP="00F402A8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A0" w:rsidRDefault="00724D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A0" w:rsidRDefault="00724D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A0" w:rsidRDefault="00724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D4" w:rsidRPr="00F0215C" w:rsidRDefault="001A03D4" w:rsidP="00F402A8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1A03D4" w:rsidRPr="00F0215C" w:rsidRDefault="001A03D4" w:rsidP="00F402A8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A0" w:rsidRDefault="00724D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819"/>
      <w:gridCol w:w="5387"/>
    </w:tblGrid>
    <w:tr w:rsidR="00F402A8" w:rsidRPr="005900BB" w:rsidTr="005900BB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F402A8" w:rsidRPr="005900BB" w:rsidRDefault="00F402A8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F402A8" w:rsidRPr="005900BB" w:rsidRDefault="00F402A8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5900BB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37005" cy="11283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724DA0" w:rsidRDefault="00724DA0" w:rsidP="00724DA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F402A8" w:rsidRPr="005900BB" w:rsidRDefault="00F402A8" w:rsidP="005900BB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5900BB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5900BB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5900BB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F402A8" w:rsidRPr="005900BB" w:rsidTr="005900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5900BB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900BB">
            <w:rPr>
              <w:rFonts w:ascii="Arial" w:hAnsi="Arial" w:cs="Arial"/>
              <w:sz w:val="20"/>
              <w:szCs w:val="20"/>
            </w:rPr>
            <w:t xml:space="preserve"> </w:t>
          </w:r>
          <w:r w:rsidR="004116BB" w:rsidRPr="005900BB">
            <w:rPr>
              <w:rFonts w:ascii="Arial" w:hAnsi="Arial" w:cs="Arial"/>
              <w:sz w:val="20"/>
              <w:szCs w:val="20"/>
            </w:rPr>
            <w:t>UN27-F1.PM-60</w:t>
          </w:r>
        </w:p>
      </w:tc>
      <w:tc>
        <w:tcPr>
          <w:tcW w:w="5387" w:type="dxa"/>
          <w:vMerge w:val="restart"/>
          <w:shd w:val="clear" w:color="auto" w:fill="auto"/>
          <w:vAlign w:val="center"/>
        </w:tcPr>
        <w:p w:rsidR="00F402A8" w:rsidRPr="005900BB" w:rsidRDefault="00F402A8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00BB">
            <w:rPr>
              <w:rFonts w:ascii="Arial" w:hAnsi="Arial" w:cs="Arial"/>
              <w:b/>
              <w:sz w:val="20"/>
              <w:szCs w:val="20"/>
            </w:rPr>
            <w:t xml:space="preserve">PROSEDUR MUTU PERSEKOT KERJA </w:t>
          </w:r>
        </w:p>
        <w:p w:rsidR="00F402A8" w:rsidRPr="005900BB" w:rsidRDefault="00F402A8" w:rsidP="003E6A8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402A8" w:rsidRPr="005900BB" w:rsidTr="005900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5900BB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900BB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5900BB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5900BB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387" w:type="dxa"/>
          <w:vMerge/>
          <w:shd w:val="clear" w:color="auto" w:fill="auto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F402A8" w:rsidRPr="005900BB" w:rsidTr="005900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5900BB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900BB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387" w:type="dxa"/>
          <w:vMerge/>
          <w:shd w:val="clear" w:color="auto" w:fill="auto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F402A8" w:rsidRPr="005900BB" w:rsidTr="005900B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5900BB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F402A8" w:rsidRPr="005900BB" w:rsidRDefault="0081591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900BB">
            <w:rPr>
              <w:rFonts w:ascii="Arial" w:hAnsi="Arial" w:cs="Arial"/>
              <w:sz w:val="20"/>
              <w:szCs w:val="20"/>
            </w:rPr>
            <w:fldChar w:fldCharType="begin"/>
          </w:r>
          <w:r w:rsidR="00F402A8" w:rsidRPr="005900B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900BB">
            <w:rPr>
              <w:rFonts w:ascii="Arial" w:hAnsi="Arial" w:cs="Arial"/>
              <w:sz w:val="20"/>
              <w:szCs w:val="20"/>
            </w:rPr>
            <w:fldChar w:fldCharType="separate"/>
          </w:r>
          <w:r w:rsidR="00724DA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900BB">
            <w:rPr>
              <w:rFonts w:ascii="Arial" w:hAnsi="Arial" w:cs="Arial"/>
              <w:sz w:val="20"/>
              <w:szCs w:val="20"/>
            </w:rPr>
            <w:fldChar w:fldCharType="end"/>
          </w:r>
          <w:r w:rsidR="00F402A8" w:rsidRPr="005900BB">
            <w:rPr>
              <w:rFonts w:ascii="Arial" w:hAnsi="Arial" w:cs="Arial"/>
              <w:sz w:val="20"/>
              <w:szCs w:val="20"/>
            </w:rPr>
            <w:t>/</w:t>
          </w:r>
          <w:r w:rsidRPr="005900BB">
            <w:rPr>
              <w:rFonts w:ascii="Arial" w:hAnsi="Arial" w:cs="Arial"/>
              <w:sz w:val="20"/>
              <w:szCs w:val="20"/>
            </w:rPr>
            <w:fldChar w:fldCharType="begin"/>
          </w:r>
          <w:r w:rsidR="00F402A8" w:rsidRPr="005900B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5900BB">
            <w:rPr>
              <w:rFonts w:ascii="Arial" w:hAnsi="Arial" w:cs="Arial"/>
              <w:sz w:val="20"/>
              <w:szCs w:val="20"/>
            </w:rPr>
            <w:fldChar w:fldCharType="separate"/>
          </w:r>
          <w:r w:rsidR="00724DA0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5900B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87" w:type="dxa"/>
          <w:vMerge/>
          <w:shd w:val="clear" w:color="auto" w:fill="auto"/>
        </w:tcPr>
        <w:p w:rsidR="00F402A8" w:rsidRPr="005900BB" w:rsidRDefault="00F402A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F402A8" w:rsidRDefault="00F402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A0" w:rsidRDefault="00724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E50"/>
    <w:multiLevelType w:val="hybridMultilevel"/>
    <w:tmpl w:val="9518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7D7"/>
    <w:multiLevelType w:val="hybridMultilevel"/>
    <w:tmpl w:val="5B009488"/>
    <w:lvl w:ilvl="0" w:tplc="B6C08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A67EE"/>
    <w:multiLevelType w:val="hybridMultilevel"/>
    <w:tmpl w:val="A3C8A2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A8"/>
    <w:rsid w:val="001023B1"/>
    <w:rsid w:val="00143088"/>
    <w:rsid w:val="001A03D4"/>
    <w:rsid w:val="004116BB"/>
    <w:rsid w:val="00414F42"/>
    <w:rsid w:val="004B69A3"/>
    <w:rsid w:val="0054314A"/>
    <w:rsid w:val="005900BB"/>
    <w:rsid w:val="00724DA0"/>
    <w:rsid w:val="0081591B"/>
    <w:rsid w:val="00986AD8"/>
    <w:rsid w:val="00CD6BAF"/>
    <w:rsid w:val="00ED4CC2"/>
    <w:rsid w:val="00F4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A8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A8"/>
  </w:style>
  <w:style w:type="paragraph" w:styleId="Footer">
    <w:name w:val="footer"/>
    <w:basedOn w:val="Normal"/>
    <w:link w:val="FooterChar"/>
    <w:uiPriority w:val="99"/>
    <w:semiHidden/>
    <w:unhideWhenUsed/>
    <w:rsid w:val="00F4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2A8"/>
  </w:style>
  <w:style w:type="paragraph" w:styleId="BalloonText">
    <w:name w:val="Balloon Text"/>
    <w:basedOn w:val="Normal"/>
    <w:link w:val="BalloonTextChar"/>
    <w:uiPriority w:val="99"/>
    <w:semiHidden/>
    <w:unhideWhenUsed/>
    <w:rsid w:val="00F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4</cp:revision>
  <dcterms:created xsi:type="dcterms:W3CDTF">2013-10-02T06:55:00Z</dcterms:created>
  <dcterms:modified xsi:type="dcterms:W3CDTF">2013-11-03T07:04:00Z</dcterms:modified>
</cp:coreProperties>
</file>